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515D" w14:textId="77777777" w:rsidR="001E50BD" w:rsidRDefault="001E50BD" w:rsidP="00856109">
      <w:pPr>
        <w:spacing w:after="0" w:line="240" w:lineRule="auto"/>
        <w:jc w:val="center"/>
        <w:rPr>
          <w:rFonts w:asciiTheme="minorHAnsi" w:hAnsiTheme="minorHAnsi" w:cstheme="minorHAnsi"/>
          <w:b/>
          <w:szCs w:val="24"/>
        </w:rPr>
      </w:pPr>
    </w:p>
    <w:p w14:paraId="207719F7" w14:textId="77777777" w:rsidR="001E50BD" w:rsidRDefault="001E50BD" w:rsidP="00856109">
      <w:pPr>
        <w:spacing w:after="0" w:line="240" w:lineRule="auto"/>
        <w:jc w:val="center"/>
        <w:rPr>
          <w:rFonts w:asciiTheme="minorHAnsi" w:hAnsiTheme="minorHAnsi" w:cstheme="minorHAnsi"/>
          <w:b/>
          <w:szCs w:val="24"/>
        </w:rPr>
      </w:pPr>
    </w:p>
    <w:p w14:paraId="43BB4FB6" w14:textId="0B0A2D43" w:rsidR="00856109" w:rsidRDefault="00FF551E" w:rsidP="00856109">
      <w:pPr>
        <w:spacing w:after="0" w:line="240" w:lineRule="auto"/>
        <w:jc w:val="center"/>
        <w:rPr>
          <w:rFonts w:asciiTheme="minorHAnsi" w:hAnsiTheme="minorHAnsi" w:cstheme="minorHAnsi"/>
          <w:b/>
          <w:szCs w:val="24"/>
        </w:rPr>
      </w:pPr>
      <w:r w:rsidRPr="007A3F31">
        <w:rPr>
          <w:rFonts w:asciiTheme="minorHAnsi" w:hAnsiTheme="minorHAnsi" w:cstheme="minorHAnsi"/>
          <w:b/>
          <w:szCs w:val="24"/>
        </w:rPr>
        <w:t>REQUEST FOR Q</w:t>
      </w:r>
      <w:r w:rsidRPr="00993219">
        <w:rPr>
          <w:rFonts w:asciiTheme="minorHAnsi" w:hAnsiTheme="minorHAnsi" w:cstheme="minorHAnsi"/>
          <w:b/>
          <w:szCs w:val="24"/>
        </w:rPr>
        <w:t xml:space="preserve">UOTES </w:t>
      </w:r>
      <w:r>
        <w:rPr>
          <w:rFonts w:asciiTheme="minorHAnsi" w:hAnsiTheme="minorHAnsi" w:cstheme="minorHAnsi"/>
          <w:b/>
          <w:szCs w:val="24"/>
        </w:rPr>
        <w:t xml:space="preserve">FOR </w:t>
      </w:r>
      <w:r w:rsidRPr="007A3F31">
        <w:rPr>
          <w:rFonts w:asciiTheme="minorHAnsi" w:hAnsiTheme="minorHAnsi" w:cstheme="minorHAnsi"/>
          <w:b/>
          <w:szCs w:val="24"/>
        </w:rPr>
        <w:t>COMMUNICATIONS AND CONTENT MANAGEMENT CONSULTANT</w:t>
      </w:r>
    </w:p>
    <w:p w14:paraId="0FCDA579" w14:textId="430A220F" w:rsidR="00FF551E" w:rsidRPr="00400077" w:rsidRDefault="00FF551E" w:rsidP="00856109">
      <w:pPr>
        <w:spacing w:after="0" w:line="240" w:lineRule="auto"/>
        <w:jc w:val="center"/>
        <w:rPr>
          <w:rFonts w:asciiTheme="minorHAnsi" w:hAnsiTheme="minorHAnsi" w:cstheme="minorHAnsi"/>
          <w:b/>
          <w:szCs w:val="24"/>
        </w:rPr>
      </w:pPr>
      <w:r>
        <w:rPr>
          <w:rFonts w:asciiTheme="minorHAnsi" w:hAnsiTheme="minorHAnsi" w:cstheme="minorHAnsi"/>
          <w:b/>
          <w:szCs w:val="24"/>
        </w:rPr>
        <w:t xml:space="preserve">RFQ </w:t>
      </w:r>
      <w:r w:rsidRPr="00FF551E">
        <w:rPr>
          <w:rFonts w:asciiTheme="minorHAnsi" w:hAnsiTheme="minorHAnsi" w:cstheme="minorHAnsi"/>
          <w:b/>
          <w:szCs w:val="24"/>
        </w:rPr>
        <w:t>#13230202</w:t>
      </w:r>
    </w:p>
    <w:p w14:paraId="03EDE4CB" w14:textId="77777777" w:rsidR="00856109" w:rsidRPr="00400077" w:rsidRDefault="00856109" w:rsidP="00856109">
      <w:pPr>
        <w:spacing w:after="0" w:line="240" w:lineRule="auto"/>
        <w:jc w:val="center"/>
        <w:rPr>
          <w:rFonts w:asciiTheme="minorHAnsi" w:hAnsiTheme="minorHAnsi" w:cstheme="minorHAnsi"/>
          <w:b/>
          <w:szCs w:val="24"/>
        </w:rPr>
      </w:pPr>
    </w:p>
    <w:p w14:paraId="338F8237" w14:textId="0E894B57" w:rsidR="007459E5" w:rsidRPr="00400077" w:rsidRDefault="00313300" w:rsidP="006E7276">
      <w:pPr>
        <w:spacing w:after="0" w:line="240" w:lineRule="auto"/>
        <w:jc w:val="both"/>
        <w:rPr>
          <w:rFonts w:asciiTheme="minorHAnsi" w:hAnsiTheme="minorHAnsi" w:cstheme="minorHAnsi"/>
        </w:rPr>
      </w:pPr>
      <w:r w:rsidRPr="00467EF0">
        <w:rPr>
          <w:rFonts w:asciiTheme="minorHAnsi" w:hAnsiTheme="minorHAnsi" w:cstheme="minorHAnsi"/>
        </w:rPr>
        <w:t xml:space="preserve">The Heart of Texas </w:t>
      </w:r>
      <w:r w:rsidR="00F60BBA" w:rsidRPr="00467EF0">
        <w:rPr>
          <w:rFonts w:asciiTheme="minorHAnsi" w:hAnsiTheme="minorHAnsi" w:cstheme="minorHAnsi"/>
        </w:rPr>
        <w:t xml:space="preserve">Workforce </w:t>
      </w:r>
      <w:r w:rsidRPr="00467EF0">
        <w:rPr>
          <w:rFonts w:asciiTheme="minorHAnsi" w:hAnsiTheme="minorHAnsi" w:cstheme="minorHAnsi"/>
        </w:rPr>
        <w:t xml:space="preserve">Development Board, Inc., (the Board) is </w:t>
      </w:r>
      <w:r w:rsidRPr="00467EF0">
        <w:rPr>
          <w:rFonts w:asciiTheme="minorHAnsi" w:hAnsiTheme="minorHAnsi" w:cstheme="minorHAnsi"/>
          <w:szCs w:val="24"/>
        </w:rPr>
        <w:t xml:space="preserve">soliciting quotes for an independent, qualified consultant to </w:t>
      </w:r>
      <w:r w:rsidR="009A5BB8" w:rsidRPr="00467EF0">
        <w:rPr>
          <w:rFonts w:asciiTheme="minorHAnsi" w:hAnsiTheme="minorHAnsi" w:cstheme="minorHAnsi"/>
          <w:szCs w:val="24"/>
        </w:rPr>
        <w:t xml:space="preserve">develop and update </w:t>
      </w:r>
      <w:r w:rsidR="009A5BB8" w:rsidRPr="00467EF0">
        <w:rPr>
          <w:rFonts w:asciiTheme="minorHAnsi" w:hAnsiTheme="minorHAnsi" w:cstheme="minorHAnsi"/>
        </w:rPr>
        <w:t>the Board’s Communications Standards Guide &amp; Templates</w:t>
      </w:r>
      <w:r w:rsidR="00103569">
        <w:rPr>
          <w:rFonts w:asciiTheme="minorHAnsi" w:hAnsiTheme="minorHAnsi" w:cstheme="minorHAnsi"/>
        </w:rPr>
        <w:t>,</w:t>
      </w:r>
      <w:r w:rsidR="009A5BB8" w:rsidRPr="00467EF0">
        <w:rPr>
          <w:rFonts w:asciiTheme="minorHAnsi" w:hAnsiTheme="minorHAnsi" w:cstheme="minorHAnsi"/>
        </w:rPr>
        <w:t xml:space="preserve"> Branding Guidelines</w:t>
      </w:r>
      <w:r w:rsidR="00103569">
        <w:rPr>
          <w:rFonts w:asciiTheme="minorHAnsi" w:hAnsiTheme="minorHAnsi" w:cstheme="minorHAnsi"/>
        </w:rPr>
        <w:t>, and</w:t>
      </w:r>
      <w:r w:rsidR="009A5BB8" w:rsidRPr="00467EF0">
        <w:rPr>
          <w:rFonts w:asciiTheme="minorHAnsi" w:hAnsiTheme="minorHAnsi" w:cstheme="minorHAnsi"/>
        </w:rPr>
        <w:t xml:space="preserve"> </w:t>
      </w:r>
      <w:bookmarkStart w:id="0" w:name="_Hlk3448990"/>
      <w:r w:rsidR="00103569">
        <w:rPr>
          <w:rFonts w:asciiTheme="minorHAnsi" w:hAnsiTheme="minorHAnsi" w:cstheme="minorHAnsi"/>
        </w:rPr>
        <w:t xml:space="preserve">other </w:t>
      </w:r>
      <w:r w:rsidR="00E129FF">
        <w:rPr>
          <w:rFonts w:asciiTheme="minorHAnsi" w:hAnsiTheme="minorHAnsi" w:cstheme="minorHAnsi"/>
        </w:rPr>
        <w:t>p</w:t>
      </w:r>
      <w:r w:rsidR="009A5BB8" w:rsidRPr="00467EF0">
        <w:rPr>
          <w:rFonts w:asciiTheme="minorHAnsi" w:hAnsiTheme="minorHAnsi" w:cstheme="minorHAnsi"/>
        </w:rPr>
        <w:t>ublication</w:t>
      </w:r>
      <w:r w:rsidR="00E129FF">
        <w:rPr>
          <w:rFonts w:asciiTheme="minorHAnsi" w:hAnsiTheme="minorHAnsi" w:cstheme="minorHAnsi"/>
        </w:rPr>
        <w:t>s</w:t>
      </w:r>
      <w:r w:rsidR="003B6220">
        <w:rPr>
          <w:rFonts w:asciiTheme="minorHAnsi" w:hAnsiTheme="minorHAnsi" w:cstheme="minorHAnsi"/>
        </w:rPr>
        <w:t xml:space="preserve"> and </w:t>
      </w:r>
      <w:r w:rsidR="009A5BB8" w:rsidRPr="00467EF0">
        <w:rPr>
          <w:rFonts w:asciiTheme="minorHAnsi" w:hAnsiTheme="minorHAnsi" w:cstheme="minorHAnsi"/>
        </w:rPr>
        <w:t xml:space="preserve">reports </w:t>
      </w:r>
      <w:bookmarkEnd w:id="0"/>
      <w:r w:rsidR="009A5BB8" w:rsidRPr="00467EF0">
        <w:rPr>
          <w:rFonts w:asciiTheme="minorHAnsi" w:hAnsiTheme="minorHAnsi" w:cstheme="minorHAnsi"/>
        </w:rPr>
        <w:t>as needed</w:t>
      </w:r>
      <w:r w:rsidR="00103569">
        <w:rPr>
          <w:rFonts w:asciiTheme="minorHAnsi" w:hAnsiTheme="minorHAnsi" w:cstheme="minorHAnsi"/>
        </w:rPr>
        <w:t>, as well as</w:t>
      </w:r>
      <w:r w:rsidR="00467EF0" w:rsidRPr="00467EF0">
        <w:rPr>
          <w:rFonts w:asciiTheme="minorHAnsi" w:hAnsiTheme="minorHAnsi" w:cstheme="minorHAnsi"/>
          <w:szCs w:val="24"/>
        </w:rPr>
        <w:t xml:space="preserve"> to provide</w:t>
      </w:r>
      <w:r w:rsidR="009A5BB8">
        <w:rPr>
          <w:rFonts w:asciiTheme="minorHAnsi" w:hAnsiTheme="minorHAnsi" w:cstheme="minorHAnsi"/>
          <w:szCs w:val="24"/>
        </w:rPr>
        <w:t xml:space="preserve"> </w:t>
      </w:r>
      <w:r w:rsidR="00467EF0">
        <w:rPr>
          <w:rFonts w:asciiTheme="minorHAnsi" w:hAnsiTheme="minorHAnsi" w:cstheme="minorHAnsi"/>
          <w:szCs w:val="24"/>
        </w:rPr>
        <w:t>c</w:t>
      </w:r>
      <w:r w:rsidR="009A5BB8">
        <w:rPr>
          <w:rFonts w:asciiTheme="minorHAnsi" w:hAnsiTheme="minorHAnsi" w:cstheme="minorHAnsi"/>
          <w:szCs w:val="24"/>
        </w:rPr>
        <w:t>ontent management service</w:t>
      </w:r>
      <w:r w:rsidR="003B6220">
        <w:rPr>
          <w:rFonts w:asciiTheme="minorHAnsi" w:hAnsiTheme="minorHAnsi" w:cstheme="minorHAnsi"/>
          <w:szCs w:val="24"/>
        </w:rPr>
        <w:t>s</w:t>
      </w:r>
      <w:r w:rsidR="009A5BB8">
        <w:rPr>
          <w:rFonts w:asciiTheme="minorHAnsi" w:hAnsiTheme="minorHAnsi" w:cstheme="minorHAnsi"/>
          <w:szCs w:val="24"/>
        </w:rPr>
        <w:t xml:space="preserve"> for print and </w:t>
      </w:r>
      <w:r w:rsidR="00467EF0">
        <w:rPr>
          <w:rFonts w:asciiTheme="minorHAnsi" w:hAnsiTheme="minorHAnsi" w:cstheme="minorHAnsi"/>
          <w:szCs w:val="24"/>
        </w:rPr>
        <w:t xml:space="preserve">digital content. </w:t>
      </w:r>
    </w:p>
    <w:p w14:paraId="238352A5" w14:textId="77777777" w:rsidR="00BC7BA3" w:rsidRDefault="00BC7BA3" w:rsidP="006E7276">
      <w:pPr>
        <w:spacing w:after="0" w:line="240" w:lineRule="auto"/>
        <w:jc w:val="both"/>
        <w:rPr>
          <w:rFonts w:asciiTheme="minorHAnsi" w:hAnsiTheme="minorHAnsi" w:cstheme="minorHAnsi"/>
          <w:b/>
        </w:rPr>
      </w:pPr>
    </w:p>
    <w:p w14:paraId="3B31ACD2" w14:textId="77777777" w:rsidR="00313300" w:rsidRPr="00400077" w:rsidRDefault="00313300" w:rsidP="00856109">
      <w:pPr>
        <w:spacing w:after="0" w:line="240" w:lineRule="auto"/>
        <w:rPr>
          <w:rFonts w:asciiTheme="minorHAnsi" w:hAnsiTheme="minorHAnsi" w:cstheme="minorHAnsi"/>
          <w:b/>
          <w:szCs w:val="24"/>
        </w:rPr>
      </w:pPr>
      <w:r w:rsidRPr="00F33D2B">
        <w:rPr>
          <w:rFonts w:asciiTheme="minorHAnsi" w:hAnsiTheme="minorHAnsi" w:cstheme="minorHAnsi"/>
          <w:b/>
          <w:szCs w:val="24"/>
          <w:u w:val="single"/>
        </w:rPr>
        <w:t>Background</w:t>
      </w:r>
      <w:r w:rsidR="00856109" w:rsidRPr="00400077">
        <w:rPr>
          <w:rFonts w:asciiTheme="minorHAnsi" w:hAnsiTheme="minorHAnsi" w:cstheme="minorHAnsi"/>
          <w:b/>
          <w:szCs w:val="24"/>
        </w:rPr>
        <w:t>:</w:t>
      </w:r>
    </w:p>
    <w:p w14:paraId="7BBFCA06" w14:textId="04EFC0E6" w:rsidR="00313300" w:rsidRPr="00400077" w:rsidRDefault="00313300" w:rsidP="006E7276">
      <w:pPr>
        <w:spacing w:after="0" w:line="240" w:lineRule="auto"/>
        <w:jc w:val="both"/>
        <w:rPr>
          <w:rFonts w:asciiTheme="minorHAnsi" w:hAnsiTheme="minorHAnsi" w:cstheme="minorHAnsi"/>
          <w:szCs w:val="24"/>
        </w:rPr>
      </w:pPr>
      <w:r w:rsidRPr="00400077">
        <w:rPr>
          <w:rFonts w:asciiTheme="minorHAnsi" w:hAnsiTheme="minorHAnsi" w:cstheme="minorHAnsi"/>
          <w:szCs w:val="24"/>
        </w:rPr>
        <w:t>The Heart of Texas Workforce Development Board, Inc. (the Board) serves as the administrative entity for federal and state workforce programs and funds allocated to the six-county Heart of Texas workforce development area that serves the Bosque, Falls, Freestone, Hill, Limestone, and McLennan</w:t>
      </w:r>
      <w:r w:rsidR="006C0D46">
        <w:rPr>
          <w:rFonts w:asciiTheme="minorHAnsi" w:hAnsiTheme="minorHAnsi" w:cstheme="minorHAnsi"/>
          <w:szCs w:val="24"/>
        </w:rPr>
        <w:t xml:space="preserve"> counties</w:t>
      </w:r>
      <w:r w:rsidRPr="00400077">
        <w:rPr>
          <w:rFonts w:asciiTheme="minorHAnsi" w:hAnsiTheme="minorHAnsi" w:cstheme="minorHAnsi"/>
          <w:szCs w:val="24"/>
        </w:rPr>
        <w:t>. The Board is a non-profit corporation in the State of Texas and maintains a 501(c)(3) tax-exempt status from the IRS. The Board’s primary responsibility is to provide policy and program guidance</w:t>
      </w:r>
      <w:r w:rsidR="003B6220">
        <w:rPr>
          <w:rFonts w:asciiTheme="minorHAnsi" w:hAnsiTheme="minorHAnsi" w:cstheme="minorHAnsi"/>
          <w:szCs w:val="24"/>
        </w:rPr>
        <w:t xml:space="preserve"> and</w:t>
      </w:r>
      <w:r w:rsidRPr="00400077">
        <w:rPr>
          <w:rFonts w:asciiTheme="minorHAnsi" w:hAnsiTheme="minorHAnsi" w:cstheme="minorHAnsi"/>
          <w:szCs w:val="24"/>
        </w:rPr>
        <w:t xml:space="preserve"> to exercise independent oversight and evaluation of workforce development programs and services that affect area employers, job seekers and residents. An essential goal of the Board is the development and implementation of coordinated activities among local workforce system programs. </w:t>
      </w:r>
    </w:p>
    <w:p w14:paraId="07B638BA" w14:textId="77777777" w:rsidR="00313300" w:rsidRPr="00400077" w:rsidRDefault="00313300" w:rsidP="00856109">
      <w:pPr>
        <w:spacing w:after="0" w:line="240" w:lineRule="auto"/>
        <w:rPr>
          <w:rFonts w:asciiTheme="minorHAnsi" w:hAnsiTheme="minorHAnsi" w:cstheme="minorHAnsi"/>
          <w:szCs w:val="24"/>
        </w:rPr>
      </w:pPr>
    </w:p>
    <w:p w14:paraId="74AAE473" w14:textId="5C6AE3B1" w:rsidR="00313300" w:rsidRPr="007A3F31" w:rsidRDefault="00FF551E" w:rsidP="00856109">
      <w:pPr>
        <w:spacing w:after="0" w:line="240" w:lineRule="auto"/>
        <w:rPr>
          <w:rFonts w:asciiTheme="minorHAnsi" w:hAnsiTheme="minorHAnsi" w:cstheme="minorHAnsi"/>
          <w:b/>
          <w:szCs w:val="24"/>
        </w:rPr>
      </w:pPr>
      <w:r w:rsidRPr="00F33D2B">
        <w:rPr>
          <w:rFonts w:asciiTheme="minorHAnsi" w:hAnsiTheme="minorHAnsi" w:cstheme="minorHAnsi"/>
          <w:b/>
          <w:szCs w:val="24"/>
          <w:u w:val="single"/>
        </w:rPr>
        <w:t>Qualifications</w:t>
      </w:r>
      <w:r w:rsidR="00856109" w:rsidRPr="007A3F31">
        <w:rPr>
          <w:rFonts w:asciiTheme="minorHAnsi" w:hAnsiTheme="minorHAnsi" w:cstheme="minorHAnsi"/>
          <w:b/>
          <w:szCs w:val="24"/>
        </w:rPr>
        <w:t>:</w:t>
      </w:r>
    </w:p>
    <w:p w14:paraId="5B0B0869" w14:textId="49D80011" w:rsidR="00313300" w:rsidRDefault="006C0D46" w:rsidP="006E7276">
      <w:pPr>
        <w:spacing w:after="0" w:line="240" w:lineRule="auto"/>
        <w:jc w:val="both"/>
        <w:rPr>
          <w:rFonts w:asciiTheme="minorHAnsi" w:hAnsiTheme="minorHAnsi" w:cstheme="minorHAnsi"/>
          <w:szCs w:val="24"/>
        </w:rPr>
      </w:pPr>
      <w:r>
        <w:rPr>
          <w:rFonts w:asciiTheme="minorHAnsi" w:hAnsiTheme="minorHAnsi" w:cstheme="minorHAnsi"/>
          <w:szCs w:val="24"/>
        </w:rPr>
        <w:t>The Board</w:t>
      </w:r>
      <w:r w:rsidR="00313300" w:rsidRPr="007A3F31">
        <w:rPr>
          <w:rFonts w:asciiTheme="minorHAnsi" w:hAnsiTheme="minorHAnsi" w:cstheme="minorHAnsi"/>
          <w:szCs w:val="24"/>
        </w:rPr>
        <w:t xml:space="preserve"> solicits quotes for an independent, qualified </w:t>
      </w:r>
      <w:r w:rsidR="003E50E2" w:rsidRPr="007A3F31">
        <w:rPr>
          <w:rFonts w:asciiTheme="minorHAnsi" w:hAnsiTheme="minorHAnsi" w:cstheme="minorHAnsi"/>
          <w:szCs w:val="24"/>
        </w:rPr>
        <w:t>consultant.</w:t>
      </w:r>
      <w:r w:rsidR="00856109" w:rsidRPr="007A3F31">
        <w:rPr>
          <w:rFonts w:asciiTheme="minorHAnsi" w:hAnsiTheme="minorHAnsi" w:cstheme="minorHAnsi"/>
          <w:szCs w:val="24"/>
        </w:rPr>
        <w:t xml:space="preserve"> </w:t>
      </w:r>
      <w:r>
        <w:rPr>
          <w:rFonts w:asciiTheme="minorHAnsi" w:hAnsiTheme="minorHAnsi" w:cstheme="minorHAnsi"/>
          <w:szCs w:val="24"/>
        </w:rPr>
        <w:t xml:space="preserve"> </w:t>
      </w:r>
      <w:r w:rsidR="00313300" w:rsidRPr="007A3F31">
        <w:rPr>
          <w:rFonts w:asciiTheme="minorHAnsi" w:hAnsiTheme="minorHAnsi" w:cstheme="minorHAnsi"/>
          <w:szCs w:val="24"/>
        </w:rPr>
        <w:t xml:space="preserve">Qualified candidates will have a minimum of </w:t>
      </w:r>
      <w:r w:rsidR="003B6220" w:rsidRPr="007A3F31">
        <w:rPr>
          <w:rFonts w:asciiTheme="minorHAnsi" w:hAnsiTheme="minorHAnsi" w:cstheme="minorHAnsi"/>
          <w:szCs w:val="24"/>
        </w:rPr>
        <w:t>eight</w:t>
      </w:r>
      <w:r w:rsidR="00313300" w:rsidRPr="007A3F31">
        <w:rPr>
          <w:rFonts w:asciiTheme="minorHAnsi" w:hAnsiTheme="minorHAnsi" w:cstheme="minorHAnsi"/>
          <w:szCs w:val="24"/>
        </w:rPr>
        <w:t xml:space="preserve"> (</w:t>
      </w:r>
      <w:r w:rsidR="009A5BB8" w:rsidRPr="007A3F31">
        <w:rPr>
          <w:rFonts w:asciiTheme="minorHAnsi" w:hAnsiTheme="minorHAnsi" w:cstheme="minorHAnsi"/>
          <w:szCs w:val="24"/>
        </w:rPr>
        <w:t>8</w:t>
      </w:r>
      <w:r w:rsidR="00313300" w:rsidRPr="007A3F31">
        <w:rPr>
          <w:rFonts w:asciiTheme="minorHAnsi" w:hAnsiTheme="minorHAnsi" w:cstheme="minorHAnsi"/>
          <w:szCs w:val="24"/>
        </w:rPr>
        <w:t xml:space="preserve">) years of </w:t>
      </w:r>
      <w:r w:rsidR="00FA16E1" w:rsidRPr="007A3F31">
        <w:rPr>
          <w:rFonts w:asciiTheme="minorHAnsi" w:hAnsiTheme="minorHAnsi" w:cstheme="minorHAnsi"/>
          <w:szCs w:val="24"/>
        </w:rPr>
        <w:t>communication</w:t>
      </w:r>
      <w:r w:rsidR="00FA7356" w:rsidRPr="007A3F31">
        <w:rPr>
          <w:rFonts w:asciiTheme="minorHAnsi" w:hAnsiTheme="minorHAnsi" w:cstheme="minorHAnsi"/>
          <w:szCs w:val="24"/>
        </w:rPr>
        <w:t xml:space="preserve"> and/or </w:t>
      </w:r>
      <w:r w:rsidR="00AA1F76" w:rsidRPr="007A3F31">
        <w:rPr>
          <w:rFonts w:asciiTheme="minorHAnsi" w:hAnsiTheme="minorHAnsi" w:cstheme="minorHAnsi"/>
          <w:szCs w:val="24"/>
        </w:rPr>
        <w:t xml:space="preserve">marketing </w:t>
      </w:r>
      <w:r w:rsidR="00FA7356" w:rsidRPr="007A3F31">
        <w:rPr>
          <w:rFonts w:asciiTheme="minorHAnsi" w:hAnsiTheme="minorHAnsi" w:cstheme="minorHAnsi"/>
          <w:szCs w:val="24"/>
        </w:rPr>
        <w:t xml:space="preserve">experience, </w:t>
      </w:r>
      <w:r w:rsidR="00AA1F76" w:rsidRPr="007A3F31">
        <w:rPr>
          <w:rFonts w:asciiTheme="minorHAnsi" w:hAnsiTheme="minorHAnsi" w:cstheme="minorHAnsi"/>
          <w:szCs w:val="24"/>
        </w:rPr>
        <w:t xml:space="preserve">content writing </w:t>
      </w:r>
      <w:r w:rsidR="009A5BB8" w:rsidRPr="007A3F31">
        <w:rPr>
          <w:rFonts w:asciiTheme="minorHAnsi" w:hAnsiTheme="minorHAnsi" w:cstheme="minorHAnsi"/>
          <w:szCs w:val="24"/>
        </w:rPr>
        <w:t>experience,</w:t>
      </w:r>
      <w:r w:rsidR="00313300" w:rsidRPr="007A3F31">
        <w:rPr>
          <w:rFonts w:asciiTheme="minorHAnsi" w:hAnsiTheme="minorHAnsi" w:cstheme="minorHAnsi"/>
          <w:szCs w:val="24"/>
        </w:rPr>
        <w:t xml:space="preserve"> </w:t>
      </w:r>
      <w:r>
        <w:rPr>
          <w:rFonts w:asciiTheme="minorHAnsi" w:hAnsiTheme="minorHAnsi" w:cstheme="minorHAnsi"/>
          <w:szCs w:val="24"/>
        </w:rPr>
        <w:t xml:space="preserve">demonstrated effectiveness, </w:t>
      </w:r>
      <w:r w:rsidR="00103569" w:rsidRPr="00103569">
        <w:rPr>
          <w:rFonts w:asciiTheme="minorHAnsi" w:hAnsiTheme="minorHAnsi" w:cstheme="minorHAnsi"/>
          <w:szCs w:val="24"/>
        </w:rPr>
        <w:t>knowledge of the</w:t>
      </w:r>
      <w:r w:rsidR="00313300" w:rsidRPr="00103569">
        <w:rPr>
          <w:rFonts w:asciiTheme="minorHAnsi" w:hAnsiTheme="minorHAnsi" w:cstheme="minorHAnsi"/>
          <w:szCs w:val="24"/>
        </w:rPr>
        <w:t xml:space="preserve"> workforce development </w:t>
      </w:r>
      <w:r w:rsidR="00103569">
        <w:rPr>
          <w:rFonts w:asciiTheme="minorHAnsi" w:hAnsiTheme="minorHAnsi" w:cstheme="minorHAnsi"/>
          <w:szCs w:val="24"/>
        </w:rPr>
        <w:t>system</w:t>
      </w:r>
      <w:r w:rsidR="00313300" w:rsidRPr="007A3F31">
        <w:rPr>
          <w:rFonts w:asciiTheme="minorHAnsi" w:hAnsiTheme="minorHAnsi" w:cstheme="minorHAnsi"/>
          <w:szCs w:val="24"/>
        </w:rPr>
        <w:t>, and knowledge of the Heart of Texas region.</w:t>
      </w:r>
    </w:p>
    <w:p w14:paraId="26CF0959" w14:textId="77777777" w:rsidR="00FF551E" w:rsidRPr="007A3F31" w:rsidRDefault="00FF551E" w:rsidP="006E7276">
      <w:pPr>
        <w:spacing w:after="0" w:line="240" w:lineRule="auto"/>
        <w:jc w:val="both"/>
        <w:rPr>
          <w:rFonts w:asciiTheme="minorHAnsi" w:hAnsiTheme="minorHAnsi" w:cstheme="minorHAnsi"/>
          <w:szCs w:val="24"/>
        </w:rPr>
      </w:pPr>
    </w:p>
    <w:p w14:paraId="514E8F11" w14:textId="4FE41059" w:rsidR="00400077" w:rsidRPr="007A3F31" w:rsidRDefault="00400077" w:rsidP="00400077">
      <w:pPr>
        <w:spacing w:after="0" w:line="240" w:lineRule="auto"/>
        <w:rPr>
          <w:rFonts w:asciiTheme="minorHAnsi" w:hAnsiTheme="minorHAnsi" w:cstheme="minorHAnsi"/>
          <w:b/>
          <w:spacing w:val="2"/>
          <w:szCs w:val="24"/>
        </w:rPr>
      </w:pPr>
      <w:r w:rsidRPr="00F33D2B">
        <w:rPr>
          <w:rFonts w:asciiTheme="minorHAnsi" w:hAnsiTheme="minorHAnsi" w:cstheme="minorHAnsi"/>
          <w:b/>
          <w:spacing w:val="2"/>
          <w:szCs w:val="24"/>
          <w:u w:val="single"/>
        </w:rPr>
        <w:t>Scope</w:t>
      </w:r>
      <w:r w:rsidR="00F33D2B">
        <w:rPr>
          <w:rFonts w:asciiTheme="minorHAnsi" w:hAnsiTheme="minorHAnsi" w:cstheme="minorHAnsi"/>
          <w:b/>
          <w:spacing w:val="2"/>
          <w:szCs w:val="24"/>
          <w:u w:val="single"/>
        </w:rPr>
        <w:t xml:space="preserve"> of Work</w:t>
      </w:r>
      <w:r w:rsidRPr="007A3F31">
        <w:rPr>
          <w:rFonts w:asciiTheme="minorHAnsi" w:hAnsiTheme="minorHAnsi" w:cstheme="minorHAnsi"/>
          <w:b/>
          <w:spacing w:val="2"/>
          <w:szCs w:val="24"/>
        </w:rPr>
        <w:t>:</w:t>
      </w:r>
    </w:p>
    <w:p w14:paraId="7237498B" w14:textId="7CCEF5AF" w:rsidR="001A762F" w:rsidRPr="007A3F31" w:rsidRDefault="00856109" w:rsidP="006E7276">
      <w:pPr>
        <w:spacing w:after="0" w:line="240" w:lineRule="auto"/>
        <w:jc w:val="both"/>
        <w:rPr>
          <w:rFonts w:asciiTheme="minorHAnsi" w:hAnsiTheme="minorHAnsi" w:cstheme="minorHAnsi"/>
          <w:spacing w:val="4"/>
          <w:szCs w:val="24"/>
        </w:rPr>
      </w:pPr>
      <w:r w:rsidRPr="007A3F31">
        <w:rPr>
          <w:rFonts w:asciiTheme="minorHAnsi" w:hAnsiTheme="minorHAnsi" w:cstheme="minorHAnsi"/>
          <w:spacing w:val="2"/>
          <w:szCs w:val="24"/>
        </w:rPr>
        <w:t xml:space="preserve">The contracted </w:t>
      </w:r>
      <w:r w:rsidR="001A762F" w:rsidRPr="007A3F31">
        <w:rPr>
          <w:rFonts w:asciiTheme="minorHAnsi" w:hAnsiTheme="minorHAnsi" w:cstheme="minorHAnsi"/>
          <w:spacing w:val="2"/>
          <w:szCs w:val="24"/>
        </w:rPr>
        <w:t xml:space="preserve">consultant </w:t>
      </w:r>
      <w:r w:rsidRPr="007A3F31">
        <w:rPr>
          <w:rFonts w:asciiTheme="minorHAnsi" w:hAnsiTheme="minorHAnsi" w:cstheme="minorHAnsi"/>
          <w:spacing w:val="6"/>
          <w:szCs w:val="24"/>
        </w:rPr>
        <w:t xml:space="preserve">will </w:t>
      </w:r>
      <w:r w:rsidR="008400C7" w:rsidRPr="007A3F31">
        <w:rPr>
          <w:rFonts w:asciiTheme="minorHAnsi" w:hAnsiTheme="minorHAnsi" w:cstheme="minorHAnsi"/>
          <w:spacing w:val="6"/>
          <w:szCs w:val="24"/>
        </w:rPr>
        <w:t>be expected to</w:t>
      </w:r>
      <w:r w:rsidR="00FC205E">
        <w:rPr>
          <w:rFonts w:asciiTheme="minorHAnsi" w:hAnsiTheme="minorHAnsi" w:cstheme="minorHAnsi"/>
          <w:spacing w:val="6"/>
          <w:szCs w:val="24"/>
        </w:rPr>
        <w:t xml:space="preserve"> d</w:t>
      </w:r>
      <w:r w:rsidR="003E50E2" w:rsidRPr="007A3F31">
        <w:rPr>
          <w:rFonts w:asciiTheme="minorHAnsi" w:hAnsiTheme="minorHAnsi" w:cstheme="minorHAnsi"/>
          <w:szCs w:val="24"/>
        </w:rPr>
        <w:t>evelop and update</w:t>
      </w:r>
      <w:r w:rsidR="00BA2FFD" w:rsidRPr="007A3F31">
        <w:rPr>
          <w:rFonts w:asciiTheme="minorHAnsi" w:hAnsiTheme="minorHAnsi" w:cstheme="minorHAnsi"/>
        </w:rPr>
        <w:t xml:space="preserve"> existing documents including, but not limited to, the Board’s Communications Standards Guide &amp; Templates</w:t>
      </w:r>
      <w:r w:rsidR="00FF551E">
        <w:rPr>
          <w:rFonts w:asciiTheme="minorHAnsi" w:hAnsiTheme="minorHAnsi" w:cstheme="minorHAnsi"/>
        </w:rPr>
        <w:t>,</w:t>
      </w:r>
      <w:r w:rsidR="00BA2FFD" w:rsidRPr="007A3F31">
        <w:rPr>
          <w:rFonts w:asciiTheme="minorHAnsi" w:hAnsiTheme="minorHAnsi" w:cstheme="minorHAnsi"/>
        </w:rPr>
        <w:t xml:space="preserve"> Branding Guidelines</w:t>
      </w:r>
      <w:r w:rsidR="00FF551E">
        <w:rPr>
          <w:rFonts w:asciiTheme="minorHAnsi" w:hAnsiTheme="minorHAnsi" w:cstheme="minorHAnsi"/>
        </w:rPr>
        <w:t>,</w:t>
      </w:r>
      <w:r w:rsidR="00AA1F76" w:rsidRPr="007A3F31">
        <w:rPr>
          <w:rFonts w:asciiTheme="minorHAnsi" w:hAnsiTheme="minorHAnsi" w:cstheme="minorHAnsi"/>
        </w:rPr>
        <w:t xml:space="preserve"> </w:t>
      </w:r>
      <w:r w:rsidR="003E50E2" w:rsidRPr="007A3F31">
        <w:rPr>
          <w:rFonts w:asciiTheme="minorHAnsi" w:hAnsiTheme="minorHAnsi" w:cstheme="minorHAnsi"/>
        </w:rPr>
        <w:t xml:space="preserve">and </w:t>
      </w:r>
      <w:r w:rsidR="003B6220" w:rsidRPr="007A3F31">
        <w:rPr>
          <w:rFonts w:asciiTheme="minorHAnsi" w:hAnsiTheme="minorHAnsi" w:cstheme="minorHAnsi"/>
        </w:rPr>
        <w:t xml:space="preserve">other </w:t>
      </w:r>
      <w:r w:rsidR="003E50E2" w:rsidRPr="007A3F31">
        <w:rPr>
          <w:rFonts w:asciiTheme="minorHAnsi" w:hAnsiTheme="minorHAnsi" w:cstheme="minorHAnsi"/>
        </w:rPr>
        <w:t>publication</w:t>
      </w:r>
      <w:r w:rsidR="00A90001" w:rsidRPr="007A3F31">
        <w:rPr>
          <w:rFonts w:asciiTheme="minorHAnsi" w:hAnsiTheme="minorHAnsi" w:cstheme="minorHAnsi"/>
        </w:rPr>
        <w:t>s</w:t>
      </w:r>
      <w:r w:rsidR="003E50E2" w:rsidRPr="007A3F31">
        <w:rPr>
          <w:rFonts w:asciiTheme="minorHAnsi" w:hAnsiTheme="minorHAnsi" w:cstheme="minorHAnsi"/>
        </w:rPr>
        <w:t xml:space="preserve"> and reports</w:t>
      </w:r>
      <w:r w:rsidR="00FC205E">
        <w:rPr>
          <w:rFonts w:asciiTheme="minorHAnsi" w:hAnsiTheme="minorHAnsi" w:cstheme="minorHAnsi"/>
        </w:rPr>
        <w:t>. The Consultant will</w:t>
      </w:r>
      <w:r w:rsidR="003B6220" w:rsidRPr="007A3F31">
        <w:rPr>
          <w:rFonts w:asciiTheme="minorHAnsi" w:hAnsiTheme="minorHAnsi" w:cstheme="minorHAnsi"/>
        </w:rPr>
        <w:t xml:space="preserve"> </w:t>
      </w:r>
      <w:r w:rsidR="003E50E2" w:rsidRPr="007A3F31">
        <w:rPr>
          <w:rFonts w:asciiTheme="minorHAnsi" w:hAnsiTheme="minorHAnsi" w:cstheme="minorHAnsi"/>
        </w:rPr>
        <w:t>a</w:t>
      </w:r>
      <w:r w:rsidR="00AA1F76" w:rsidRPr="007A3F31">
        <w:rPr>
          <w:rFonts w:asciiTheme="minorHAnsi" w:hAnsiTheme="minorHAnsi" w:cstheme="minorHAnsi"/>
          <w:spacing w:val="6"/>
          <w:szCs w:val="24"/>
        </w:rPr>
        <w:t>ssess the</w:t>
      </w:r>
      <w:r w:rsidR="00FA16E1" w:rsidRPr="007A3F31">
        <w:rPr>
          <w:rFonts w:asciiTheme="minorHAnsi" w:hAnsiTheme="minorHAnsi" w:cstheme="minorHAnsi"/>
          <w:spacing w:val="4"/>
          <w:szCs w:val="24"/>
        </w:rPr>
        <w:t xml:space="preserve"> performance of the Board’s </w:t>
      </w:r>
      <w:r w:rsidR="00AA1F76" w:rsidRPr="007A3F31">
        <w:rPr>
          <w:rFonts w:asciiTheme="minorHAnsi" w:hAnsiTheme="minorHAnsi" w:cstheme="minorHAnsi"/>
          <w:spacing w:val="4"/>
          <w:szCs w:val="24"/>
        </w:rPr>
        <w:t>overall c</w:t>
      </w:r>
      <w:r w:rsidR="00C26F4F" w:rsidRPr="007A3F31">
        <w:rPr>
          <w:rFonts w:asciiTheme="minorHAnsi" w:hAnsiTheme="minorHAnsi" w:cstheme="minorHAnsi"/>
          <w:spacing w:val="4"/>
          <w:szCs w:val="24"/>
        </w:rPr>
        <w:t>ommunication</w:t>
      </w:r>
      <w:r w:rsidR="00A90001" w:rsidRPr="007A3F31">
        <w:rPr>
          <w:rFonts w:asciiTheme="minorHAnsi" w:hAnsiTheme="minorHAnsi" w:cstheme="minorHAnsi"/>
          <w:spacing w:val="4"/>
          <w:szCs w:val="24"/>
        </w:rPr>
        <w:t>s</w:t>
      </w:r>
      <w:r w:rsidR="00C26F4F" w:rsidRPr="007A3F31">
        <w:rPr>
          <w:rFonts w:asciiTheme="minorHAnsi" w:hAnsiTheme="minorHAnsi" w:cstheme="minorHAnsi"/>
          <w:spacing w:val="4"/>
          <w:szCs w:val="24"/>
        </w:rPr>
        <w:t xml:space="preserve"> </w:t>
      </w:r>
      <w:r w:rsidR="00FA16E1" w:rsidRPr="007A3F31">
        <w:rPr>
          <w:rFonts w:asciiTheme="minorHAnsi" w:hAnsiTheme="minorHAnsi" w:cstheme="minorHAnsi"/>
          <w:spacing w:val="4"/>
          <w:szCs w:val="24"/>
        </w:rPr>
        <w:t>strategy</w:t>
      </w:r>
      <w:r w:rsidR="00AA1F76" w:rsidRPr="007A3F31">
        <w:rPr>
          <w:rFonts w:asciiTheme="minorHAnsi" w:hAnsiTheme="minorHAnsi" w:cstheme="minorHAnsi"/>
          <w:spacing w:val="4"/>
          <w:szCs w:val="24"/>
        </w:rPr>
        <w:t xml:space="preserve">. </w:t>
      </w:r>
      <w:r w:rsidR="00FC205E">
        <w:rPr>
          <w:rFonts w:asciiTheme="minorHAnsi" w:hAnsiTheme="minorHAnsi" w:cstheme="minorHAnsi"/>
          <w:spacing w:val="4"/>
          <w:szCs w:val="24"/>
        </w:rPr>
        <w:t>The Consultant may also provide t</w:t>
      </w:r>
      <w:r w:rsidR="00FA16E1" w:rsidRPr="007A3F31">
        <w:rPr>
          <w:rFonts w:asciiTheme="minorHAnsi" w:hAnsiTheme="minorHAnsi" w:cstheme="minorHAnsi"/>
          <w:spacing w:val="4"/>
          <w:szCs w:val="24"/>
        </w:rPr>
        <w:t xml:space="preserve">raining </w:t>
      </w:r>
      <w:r w:rsidR="00FC205E">
        <w:rPr>
          <w:rFonts w:asciiTheme="minorHAnsi" w:hAnsiTheme="minorHAnsi" w:cstheme="minorHAnsi"/>
          <w:spacing w:val="4"/>
          <w:szCs w:val="24"/>
        </w:rPr>
        <w:t xml:space="preserve">to </w:t>
      </w:r>
      <w:r w:rsidR="00FA16E1" w:rsidRPr="007A3F31">
        <w:rPr>
          <w:rFonts w:asciiTheme="minorHAnsi" w:hAnsiTheme="minorHAnsi" w:cstheme="minorHAnsi"/>
          <w:spacing w:val="4"/>
          <w:szCs w:val="24"/>
        </w:rPr>
        <w:t>staff on the use of various guides and other written material</w:t>
      </w:r>
      <w:r w:rsidR="00FC205E">
        <w:rPr>
          <w:rFonts w:asciiTheme="minorHAnsi" w:hAnsiTheme="minorHAnsi" w:cstheme="minorHAnsi"/>
          <w:spacing w:val="4"/>
          <w:szCs w:val="24"/>
        </w:rPr>
        <w:t xml:space="preserve"> as needed</w:t>
      </w:r>
      <w:r w:rsidR="00FA16E1" w:rsidRPr="007A3F31">
        <w:rPr>
          <w:rFonts w:asciiTheme="minorHAnsi" w:hAnsiTheme="minorHAnsi" w:cstheme="minorHAnsi"/>
          <w:spacing w:val="4"/>
          <w:szCs w:val="24"/>
        </w:rPr>
        <w:t>.</w:t>
      </w:r>
      <w:r w:rsidR="00FC205E">
        <w:rPr>
          <w:rFonts w:asciiTheme="minorHAnsi" w:hAnsiTheme="minorHAnsi" w:cstheme="minorHAnsi"/>
          <w:spacing w:val="4"/>
          <w:szCs w:val="24"/>
        </w:rPr>
        <w:t xml:space="preserve"> The Consultant will p</w:t>
      </w:r>
      <w:r w:rsidR="00BA2FFD" w:rsidRPr="007A3F31">
        <w:rPr>
          <w:rFonts w:asciiTheme="minorHAnsi" w:hAnsiTheme="minorHAnsi" w:cstheme="minorHAnsi"/>
          <w:spacing w:val="6"/>
          <w:szCs w:val="24"/>
        </w:rPr>
        <w:t>rovide content management service</w:t>
      </w:r>
      <w:r w:rsidR="00A90001" w:rsidRPr="007A3F31">
        <w:rPr>
          <w:rFonts w:asciiTheme="minorHAnsi" w:hAnsiTheme="minorHAnsi" w:cstheme="minorHAnsi"/>
          <w:spacing w:val="6"/>
          <w:szCs w:val="24"/>
        </w:rPr>
        <w:t>s</w:t>
      </w:r>
      <w:r w:rsidR="00BA2FFD" w:rsidRPr="007A3F31">
        <w:rPr>
          <w:rFonts w:asciiTheme="minorHAnsi" w:hAnsiTheme="minorHAnsi" w:cstheme="minorHAnsi"/>
          <w:spacing w:val="6"/>
          <w:szCs w:val="24"/>
        </w:rPr>
        <w:t xml:space="preserve"> f</w:t>
      </w:r>
      <w:r w:rsidR="008400C7" w:rsidRPr="007A3F31">
        <w:rPr>
          <w:rFonts w:asciiTheme="minorHAnsi" w:hAnsiTheme="minorHAnsi" w:cstheme="minorHAnsi"/>
          <w:spacing w:val="6"/>
          <w:szCs w:val="24"/>
        </w:rPr>
        <w:t xml:space="preserve">or the </w:t>
      </w:r>
      <w:r w:rsidR="00302204" w:rsidRPr="007A3F31">
        <w:rPr>
          <w:rFonts w:asciiTheme="minorHAnsi" w:hAnsiTheme="minorHAnsi" w:cstheme="minorHAnsi"/>
          <w:spacing w:val="6"/>
          <w:szCs w:val="24"/>
        </w:rPr>
        <w:t>Board’s print and digit</w:t>
      </w:r>
      <w:r w:rsidR="00B6385E" w:rsidRPr="007A3F31">
        <w:rPr>
          <w:rFonts w:asciiTheme="minorHAnsi" w:hAnsiTheme="minorHAnsi" w:cstheme="minorHAnsi"/>
          <w:spacing w:val="6"/>
          <w:szCs w:val="24"/>
        </w:rPr>
        <w:t>al</w:t>
      </w:r>
      <w:r w:rsidR="00302204" w:rsidRPr="007A3F31">
        <w:rPr>
          <w:rFonts w:asciiTheme="minorHAnsi" w:hAnsiTheme="minorHAnsi" w:cstheme="minorHAnsi"/>
          <w:spacing w:val="6"/>
          <w:szCs w:val="24"/>
        </w:rPr>
        <w:t xml:space="preserve"> </w:t>
      </w:r>
      <w:r w:rsidR="00FA16E1" w:rsidRPr="007A3F31">
        <w:rPr>
          <w:rFonts w:asciiTheme="minorHAnsi" w:hAnsiTheme="minorHAnsi" w:cstheme="minorHAnsi"/>
          <w:spacing w:val="6"/>
          <w:szCs w:val="24"/>
        </w:rPr>
        <w:t>media</w:t>
      </w:r>
      <w:r w:rsidR="00FC205E">
        <w:rPr>
          <w:rFonts w:asciiTheme="minorHAnsi" w:hAnsiTheme="minorHAnsi" w:cstheme="minorHAnsi"/>
          <w:spacing w:val="6"/>
          <w:szCs w:val="24"/>
        </w:rPr>
        <w:t xml:space="preserve"> and p</w:t>
      </w:r>
      <w:r w:rsidR="00B3754C" w:rsidRPr="007A3F31">
        <w:rPr>
          <w:rFonts w:asciiTheme="minorHAnsi" w:hAnsiTheme="minorHAnsi" w:cstheme="minorHAnsi"/>
          <w:spacing w:val="6"/>
          <w:szCs w:val="24"/>
        </w:rPr>
        <w:t>lan,</w:t>
      </w:r>
      <w:r w:rsidR="008400C7" w:rsidRPr="007A3F31">
        <w:rPr>
          <w:rFonts w:asciiTheme="minorHAnsi" w:hAnsiTheme="minorHAnsi" w:cstheme="minorHAnsi"/>
          <w:spacing w:val="6"/>
          <w:szCs w:val="24"/>
        </w:rPr>
        <w:t xml:space="preserve"> </w:t>
      </w:r>
      <w:r w:rsidR="00FC205E" w:rsidRPr="007A3F31">
        <w:rPr>
          <w:rFonts w:asciiTheme="minorHAnsi" w:hAnsiTheme="minorHAnsi" w:cstheme="minorHAnsi"/>
          <w:spacing w:val="6"/>
          <w:szCs w:val="24"/>
        </w:rPr>
        <w:t>create,</w:t>
      </w:r>
      <w:r w:rsidR="00C479DE" w:rsidRPr="007A3F31">
        <w:rPr>
          <w:rFonts w:asciiTheme="minorHAnsi" w:hAnsiTheme="minorHAnsi" w:cstheme="minorHAnsi"/>
          <w:spacing w:val="6"/>
          <w:szCs w:val="24"/>
        </w:rPr>
        <w:t xml:space="preserve"> and edit </w:t>
      </w:r>
      <w:r w:rsidR="00FA16E1" w:rsidRPr="007A3F31">
        <w:rPr>
          <w:rFonts w:asciiTheme="minorHAnsi" w:hAnsiTheme="minorHAnsi" w:cstheme="minorHAnsi"/>
          <w:spacing w:val="6"/>
          <w:szCs w:val="24"/>
        </w:rPr>
        <w:t xml:space="preserve">content for print, </w:t>
      </w:r>
      <w:r w:rsidR="00886C1B" w:rsidRPr="007A3F31">
        <w:rPr>
          <w:rFonts w:asciiTheme="minorHAnsi" w:hAnsiTheme="minorHAnsi" w:cstheme="minorHAnsi"/>
          <w:spacing w:val="6"/>
          <w:szCs w:val="24"/>
        </w:rPr>
        <w:t>web,</w:t>
      </w:r>
      <w:r w:rsidR="008400C7" w:rsidRPr="007A3F31">
        <w:rPr>
          <w:rFonts w:asciiTheme="minorHAnsi" w:hAnsiTheme="minorHAnsi" w:cstheme="minorHAnsi"/>
          <w:spacing w:val="6"/>
          <w:szCs w:val="24"/>
        </w:rPr>
        <w:t xml:space="preserve"> and </w:t>
      </w:r>
      <w:r w:rsidR="00302204" w:rsidRPr="007A3F31">
        <w:rPr>
          <w:rFonts w:asciiTheme="minorHAnsi" w:hAnsiTheme="minorHAnsi" w:cstheme="minorHAnsi"/>
          <w:spacing w:val="6"/>
          <w:szCs w:val="24"/>
        </w:rPr>
        <w:t xml:space="preserve">other </w:t>
      </w:r>
      <w:r w:rsidR="008400C7" w:rsidRPr="007A3F31">
        <w:rPr>
          <w:rFonts w:asciiTheme="minorHAnsi" w:hAnsiTheme="minorHAnsi" w:cstheme="minorHAnsi"/>
          <w:spacing w:val="6"/>
          <w:szCs w:val="24"/>
        </w:rPr>
        <w:t>digital media</w:t>
      </w:r>
      <w:r w:rsidR="00302204" w:rsidRPr="007A3F31">
        <w:rPr>
          <w:rFonts w:asciiTheme="minorHAnsi" w:hAnsiTheme="minorHAnsi" w:cstheme="minorHAnsi"/>
          <w:spacing w:val="6"/>
          <w:szCs w:val="24"/>
        </w:rPr>
        <w:t>.</w:t>
      </w:r>
      <w:r w:rsidR="00715CBD" w:rsidRPr="007A3F31">
        <w:rPr>
          <w:rFonts w:asciiTheme="minorHAnsi" w:hAnsiTheme="minorHAnsi" w:cstheme="minorHAnsi"/>
          <w:spacing w:val="6"/>
          <w:szCs w:val="24"/>
        </w:rPr>
        <w:t xml:space="preserve"> </w:t>
      </w:r>
      <w:r w:rsidR="001A762F" w:rsidRPr="007A3F31">
        <w:rPr>
          <w:rFonts w:asciiTheme="minorHAnsi" w:hAnsiTheme="minorHAnsi" w:cstheme="minorHAnsi"/>
          <w:spacing w:val="4"/>
          <w:szCs w:val="24"/>
        </w:rPr>
        <w:t xml:space="preserve">Other writing tasks </w:t>
      </w:r>
      <w:r w:rsidR="00F063F6" w:rsidRPr="007A3F31">
        <w:rPr>
          <w:rFonts w:asciiTheme="minorHAnsi" w:hAnsiTheme="minorHAnsi" w:cstheme="minorHAnsi"/>
          <w:spacing w:val="4"/>
          <w:szCs w:val="24"/>
        </w:rPr>
        <w:t xml:space="preserve">not specified here may be required </w:t>
      </w:r>
      <w:r w:rsidR="00FC205E">
        <w:rPr>
          <w:rFonts w:asciiTheme="minorHAnsi" w:hAnsiTheme="minorHAnsi" w:cstheme="minorHAnsi"/>
          <w:spacing w:val="4"/>
          <w:szCs w:val="24"/>
        </w:rPr>
        <w:t xml:space="preserve">of the Consultant </w:t>
      </w:r>
      <w:r w:rsidR="001A762F" w:rsidRPr="007A3F31">
        <w:rPr>
          <w:rFonts w:asciiTheme="minorHAnsi" w:hAnsiTheme="minorHAnsi" w:cstheme="minorHAnsi"/>
          <w:spacing w:val="4"/>
          <w:szCs w:val="24"/>
        </w:rPr>
        <w:t>as needed</w:t>
      </w:r>
      <w:r w:rsidR="00F063F6" w:rsidRPr="007A3F31">
        <w:rPr>
          <w:rFonts w:asciiTheme="minorHAnsi" w:hAnsiTheme="minorHAnsi" w:cstheme="minorHAnsi"/>
          <w:spacing w:val="4"/>
          <w:szCs w:val="24"/>
        </w:rPr>
        <w:t>.</w:t>
      </w:r>
    </w:p>
    <w:p w14:paraId="4E0D49D0" w14:textId="77777777" w:rsidR="00856109" w:rsidRPr="007A3F31" w:rsidRDefault="00856109" w:rsidP="001A762F">
      <w:pPr>
        <w:spacing w:after="0" w:line="240" w:lineRule="auto"/>
        <w:rPr>
          <w:rFonts w:asciiTheme="minorHAnsi" w:hAnsiTheme="minorHAnsi" w:cstheme="minorHAnsi"/>
          <w:szCs w:val="24"/>
        </w:rPr>
      </w:pPr>
    </w:p>
    <w:p w14:paraId="6ED59530" w14:textId="584EA0CB" w:rsidR="00856109" w:rsidRPr="007A3F31" w:rsidRDefault="00FC205E" w:rsidP="001A762F">
      <w:pPr>
        <w:spacing w:after="0" w:line="240" w:lineRule="auto"/>
        <w:rPr>
          <w:rFonts w:asciiTheme="minorHAnsi" w:hAnsiTheme="minorHAnsi" w:cstheme="minorHAnsi"/>
          <w:b/>
          <w:szCs w:val="24"/>
        </w:rPr>
      </w:pPr>
      <w:r w:rsidRPr="00F33D2B">
        <w:rPr>
          <w:rFonts w:asciiTheme="minorHAnsi" w:hAnsiTheme="minorHAnsi" w:cstheme="minorHAnsi"/>
          <w:b/>
          <w:szCs w:val="24"/>
          <w:u w:val="single"/>
        </w:rPr>
        <w:t>Response</w:t>
      </w:r>
      <w:r w:rsidR="00106F95" w:rsidRPr="007A3F31">
        <w:rPr>
          <w:rFonts w:asciiTheme="minorHAnsi" w:hAnsiTheme="minorHAnsi" w:cstheme="minorHAnsi"/>
          <w:b/>
          <w:szCs w:val="24"/>
        </w:rPr>
        <w:t>:</w:t>
      </w:r>
    </w:p>
    <w:p w14:paraId="5463BF06" w14:textId="4072203D" w:rsidR="003F38B4" w:rsidRDefault="00FC205E" w:rsidP="0037626F">
      <w:pPr>
        <w:spacing w:after="0" w:line="240" w:lineRule="auto"/>
        <w:jc w:val="both"/>
        <w:rPr>
          <w:rFonts w:asciiTheme="minorHAnsi" w:eastAsia="Times New Roman" w:hAnsiTheme="minorHAnsi" w:cstheme="minorHAnsi"/>
          <w:szCs w:val="24"/>
        </w:rPr>
      </w:pPr>
      <w:r>
        <w:rPr>
          <w:rFonts w:asciiTheme="minorHAnsi" w:eastAsia="Times New Roman" w:hAnsiTheme="minorHAnsi" w:cstheme="minorHAnsi"/>
          <w:szCs w:val="24"/>
        </w:rPr>
        <w:t xml:space="preserve">Interested </w:t>
      </w:r>
      <w:r w:rsidR="006C0D46">
        <w:rPr>
          <w:rFonts w:asciiTheme="minorHAnsi" w:eastAsia="Times New Roman" w:hAnsiTheme="minorHAnsi" w:cstheme="minorHAnsi"/>
          <w:szCs w:val="24"/>
        </w:rPr>
        <w:t>candidates</w:t>
      </w:r>
      <w:r>
        <w:rPr>
          <w:rFonts w:asciiTheme="minorHAnsi" w:eastAsia="Times New Roman" w:hAnsiTheme="minorHAnsi" w:cstheme="minorHAnsi"/>
          <w:szCs w:val="24"/>
        </w:rPr>
        <w:t xml:space="preserve"> must complete and submit </w:t>
      </w:r>
      <w:r w:rsidR="0037626F">
        <w:rPr>
          <w:rFonts w:asciiTheme="minorHAnsi" w:eastAsia="Times New Roman" w:hAnsiTheme="minorHAnsi" w:cstheme="minorHAnsi"/>
          <w:szCs w:val="24"/>
        </w:rPr>
        <w:t xml:space="preserve">the Quotation and Qualifications Form (Attachment A), include a resume, and two (2) examples of </w:t>
      </w:r>
      <w:r w:rsidR="0037626F" w:rsidRPr="001E50BD">
        <w:rPr>
          <w:rFonts w:asciiTheme="minorHAnsi" w:eastAsia="Times New Roman" w:hAnsiTheme="minorHAnsi" w:cstheme="minorHAnsi"/>
          <w:szCs w:val="24"/>
        </w:rPr>
        <w:t>technical writing,</w:t>
      </w:r>
      <w:r w:rsidR="0037626F" w:rsidRPr="001E50BD">
        <w:rPr>
          <w:rFonts w:asciiTheme="minorHAnsi" w:hAnsiTheme="minorHAnsi" w:cstheme="minorHAnsi"/>
        </w:rPr>
        <w:t xml:space="preserve"> publications, guides, and/or reports </w:t>
      </w:r>
      <w:r w:rsidR="0037626F" w:rsidRPr="001E50BD">
        <w:rPr>
          <w:rFonts w:asciiTheme="minorHAnsi" w:eastAsia="Times New Roman" w:hAnsiTheme="minorHAnsi" w:cstheme="minorHAnsi"/>
          <w:szCs w:val="24"/>
        </w:rPr>
        <w:t xml:space="preserve">done </w:t>
      </w:r>
      <w:r w:rsidR="0037626F">
        <w:rPr>
          <w:rFonts w:asciiTheme="minorHAnsi" w:eastAsia="Times New Roman" w:hAnsiTheme="minorHAnsi" w:cstheme="minorHAnsi"/>
          <w:szCs w:val="24"/>
        </w:rPr>
        <w:t>with</w:t>
      </w:r>
      <w:r w:rsidR="0037626F" w:rsidRPr="001E50BD">
        <w:rPr>
          <w:rFonts w:asciiTheme="minorHAnsi" w:eastAsia="Times New Roman" w:hAnsiTheme="minorHAnsi" w:cstheme="minorHAnsi"/>
          <w:szCs w:val="24"/>
        </w:rPr>
        <w:t>in the last five years</w:t>
      </w:r>
      <w:r w:rsidR="0037626F">
        <w:rPr>
          <w:rFonts w:asciiTheme="minorHAnsi" w:eastAsia="Times New Roman" w:hAnsiTheme="minorHAnsi" w:cstheme="minorHAnsi"/>
          <w:szCs w:val="24"/>
        </w:rPr>
        <w:t xml:space="preserve">. </w:t>
      </w:r>
      <w:r w:rsidR="001E50BD">
        <w:rPr>
          <w:rFonts w:asciiTheme="minorHAnsi" w:eastAsia="Times New Roman" w:hAnsiTheme="minorHAnsi" w:cstheme="minorHAnsi"/>
          <w:szCs w:val="24"/>
        </w:rPr>
        <w:t>Submit a</w:t>
      </w:r>
      <w:r w:rsidR="00856109" w:rsidRPr="007A3F31">
        <w:rPr>
          <w:rFonts w:asciiTheme="minorHAnsi" w:eastAsia="Times New Roman" w:hAnsiTheme="minorHAnsi" w:cstheme="minorHAnsi"/>
          <w:szCs w:val="24"/>
        </w:rPr>
        <w:t xml:space="preserve">ll </w:t>
      </w:r>
      <w:r w:rsidR="001E50BD">
        <w:rPr>
          <w:rFonts w:asciiTheme="minorHAnsi" w:eastAsia="Times New Roman" w:hAnsiTheme="minorHAnsi" w:cstheme="minorHAnsi"/>
          <w:szCs w:val="24"/>
        </w:rPr>
        <w:t>documents in PDF format</w:t>
      </w:r>
      <w:r w:rsidR="00F5116B">
        <w:rPr>
          <w:rFonts w:asciiTheme="minorHAnsi" w:eastAsia="Times New Roman" w:hAnsiTheme="minorHAnsi" w:cstheme="minorHAnsi"/>
          <w:szCs w:val="24"/>
        </w:rPr>
        <w:t xml:space="preserve"> in a single folder titled with your name and the date submitted, e.g., “Jane_Doe_</w:t>
      </w:r>
      <w:r w:rsidR="0037626F">
        <w:rPr>
          <w:rFonts w:asciiTheme="minorHAnsi" w:eastAsia="Times New Roman" w:hAnsiTheme="minorHAnsi" w:cstheme="minorHAnsi"/>
          <w:szCs w:val="24"/>
        </w:rPr>
        <w:t>9</w:t>
      </w:r>
      <w:r w:rsidR="00F5116B">
        <w:rPr>
          <w:rFonts w:asciiTheme="minorHAnsi" w:eastAsia="Times New Roman" w:hAnsiTheme="minorHAnsi" w:cstheme="minorHAnsi"/>
          <w:szCs w:val="24"/>
        </w:rPr>
        <w:t>-2</w:t>
      </w:r>
      <w:r w:rsidR="0037626F">
        <w:rPr>
          <w:rFonts w:asciiTheme="minorHAnsi" w:eastAsia="Times New Roman" w:hAnsiTheme="minorHAnsi" w:cstheme="minorHAnsi"/>
          <w:szCs w:val="24"/>
        </w:rPr>
        <w:t>2</w:t>
      </w:r>
      <w:r w:rsidR="00F5116B">
        <w:rPr>
          <w:rFonts w:asciiTheme="minorHAnsi" w:eastAsia="Times New Roman" w:hAnsiTheme="minorHAnsi" w:cstheme="minorHAnsi"/>
          <w:szCs w:val="24"/>
        </w:rPr>
        <w:t>-2023,” by Friday, September 22, 2023, 1:00 p.m. (CST) to</w:t>
      </w:r>
      <w:r w:rsidR="0037626F">
        <w:rPr>
          <w:rFonts w:asciiTheme="minorHAnsi" w:eastAsia="Times New Roman" w:hAnsiTheme="minorHAnsi" w:cstheme="minorHAnsi"/>
          <w:szCs w:val="24"/>
        </w:rPr>
        <w:t xml:space="preserve"> </w:t>
      </w:r>
      <w:hyperlink r:id="rId7" w:history="1">
        <w:r w:rsidR="0037626F" w:rsidRPr="00D86490">
          <w:rPr>
            <w:rStyle w:val="Hyperlink"/>
            <w:rFonts w:asciiTheme="minorHAnsi" w:eastAsia="Times New Roman" w:hAnsiTheme="minorHAnsi" w:cstheme="minorHAnsi"/>
            <w:szCs w:val="24"/>
          </w:rPr>
          <w:t>https://www.dropbox.com/request/Gh23YpqmgmDytFNGCRrx</w:t>
        </w:r>
      </w:hyperlink>
      <w:r w:rsidR="00F5116B">
        <w:rPr>
          <w:rFonts w:asciiTheme="minorHAnsi" w:eastAsia="Times New Roman" w:hAnsiTheme="minorHAnsi" w:cstheme="minorHAnsi"/>
          <w:szCs w:val="24"/>
        </w:rPr>
        <w:t xml:space="preserve">. A Dropbox account is </w:t>
      </w:r>
      <w:r w:rsidR="00F5116B" w:rsidRPr="006C0D46">
        <w:rPr>
          <w:rFonts w:asciiTheme="minorHAnsi" w:eastAsia="Times New Roman" w:hAnsiTheme="minorHAnsi" w:cstheme="minorHAnsi"/>
          <w:szCs w:val="24"/>
          <w:u w:val="single"/>
        </w:rPr>
        <w:t>not</w:t>
      </w:r>
      <w:r w:rsidR="00F5116B">
        <w:rPr>
          <w:rFonts w:asciiTheme="minorHAnsi" w:eastAsia="Times New Roman" w:hAnsiTheme="minorHAnsi" w:cstheme="minorHAnsi"/>
          <w:szCs w:val="24"/>
        </w:rPr>
        <w:t xml:space="preserve"> required for uploading </w:t>
      </w:r>
      <w:r w:rsidR="00F33D2B">
        <w:rPr>
          <w:rFonts w:asciiTheme="minorHAnsi" w:eastAsia="Times New Roman" w:hAnsiTheme="minorHAnsi" w:cstheme="minorHAnsi"/>
          <w:szCs w:val="24"/>
        </w:rPr>
        <w:t>documents</w:t>
      </w:r>
      <w:r w:rsidR="00F5116B">
        <w:rPr>
          <w:rFonts w:asciiTheme="minorHAnsi" w:eastAsia="Times New Roman" w:hAnsiTheme="minorHAnsi" w:cstheme="minorHAnsi"/>
          <w:szCs w:val="24"/>
        </w:rPr>
        <w:t xml:space="preserve">. </w:t>
      </w:r>
      <w:r w:rsidR="009F4682">
        <w:rPr>
          <w:rFonts w:asciiTheme="minorHAnsi" w:eastAsia="Times New Roman" w:hAnsiTheme="minorHAnsi" w:cstheme="minorHAnsi"/>
          <w:szCs w:val="24"/>
        </w:rPr>
        <w:t xml:space="preserve">You may also use the link on our website </w:t>
      </w:r>
      <w:r w:rsidR="000C0FA1">
        <w:rPr>
          <w:rFonts w:asciiTheme="minorHAnsi" w:eastAsia="Times New Roman" w:hAnsiTheme="minorHAnsi" w:cstheme="minorHAnsi"/>
          <w:szCs w:val="24"/>
        </w:rPr>
        <w:t>to</w:t>
      </w:r>
      <w:r w:rsidR="009F4682">
        <w:rPr>
          <w:rFonts w:asciiTheme="minorHAnsi" w:eastAsia="Times New Roman" w:hAnsiTheme="minorHAnsi" w:cstheme="minorHAnsi"/>
          <w:szCs w:val="24"/>
        </w:rPr>
        <w:t xml:space="preserve"> access the </w:t>
      </w:r>
      <w:proofErr w:type="spellStart"/>
      <w:r w:rsidR="009F4682">
        <w:rPr>
          <w:rFonts w:asciiTheme="minorHAnsi" w:eastAsia="Times New Roman" w:hAnsiTheme="minorHAnsi" w:cstheme="minorHAnsi"/>
          <w:szCs w:val="24"/>
        </w:rPr>
        <w:t>DropBox</w:t>
      </w:r>
      <w:proofErr w:type="spellEnd"/>
      <w:r w:rsidR="009F4682">
        <w:rPr>
          <w:rFonts w:asciiTheme="minorHAnsi" w:eastAsia="Times New Roman" w:hAnsiTheme="minorHAnsi" w:cstheme="minorHAnsi"/>
          <w:szCs w:val="24"/>
        </w:rPr>
        <w:t xml:space="preserve"> folder </w:t>
      </w:r>
      <w:hyperlink r:id="rId8" w:history="1">
        <w:r w:rsidR="009F4682" w:rsidRPr="00601FAB">
          <w:rPr>
            <w:rStyle w:val="Hyperlink"/>
            <w:rFonts w:asciiTheme="minorHAnsi" w:eastAsia="Times New Roman" w:hAnsiTheme="minorHAnsi" w:cstheme="minorHAnsi"/>
            <w:szCs w:val="24"/>
          </w:rPr>
          <w:t>https://www.hotworkforce.com/home/about-us/business-opportunities/</w:t>
        </w:r>
      </w:hyperlink>
      <w:r w:rsidR="009F4682">
        <w:rPr>
          <w:rFonts w:asciiTheme="minorHAnsi" w:eastAsia="Times New Roman" w:hAnsiTheme="minorHAnsi" w:cstheme="minorHAnsi"/>
          <w:szCs w:val="24"/>
        </w:rPr>
        <w:t xml:space="preserve">. </w:t>
      </w:r>
      <w:r w:rsidR="0037626F">
        <w:rPr>
          <w:rFonts w:asciiTheme="minorHAnsi" w:eastAsia="Times New Roman" w:hAnsiTheme="minorHAnsi" w:cstheme="minorHAnsi"/>
          <w:szCs w:val="24"/>
        </w:rPr>
        <w:t xml:space="preserve">For assistance with </w:t>
      </w:r>
      <w:r w:rsidR="006C0D46">
        <w:rPr>
          <w:rFonts w:asciiTheme="minorHAnsi" w:eastAsia="Times New Roman" w:hAnsiTheme="minorHAnsi" w:cstheme="minorHAnsi"/>
          <w:szCs w:val="24"/>
        </w:rPr>
        <w:t>uploading</w:t>
      </w:r>
      <w:r w:rsidR="00F5116B">
        <w:rPr>
          <w:rFonts w:asciiTheme="minorHAnsi" w:eastAsia="Times New Roman" w:hAnsiTheme="minorHAnsi" w:cstheme="minorHAnsi"/>
          <w:szCs w:val="24"/>
        </w:rPr>
        <w:t xml:space="preserve"> documents</w:t>
      </w:r>
      <w:r w:rsidR="00F5116B" w:rsidRPr="00F5116B">
        <w:rPr>
          <w:rFonts w:asciiTheme="minorHAnsi" w:eastAsia="Times New Roman" w:hAnsiTheme="minorHAnsi" w:cstheme="minorHAnsi"/>
          <w:szCs w:val="24"/>
        </w:rPr>
        <w:t xml:space="preserve">, please contact </w:t>
      </w:r>
      <w:hyperlink r:id="rId9" w:history="1">
        <w:r w:rsidR="00F5116B" w:rsidRPr="00D86490">
          <w:rPr>
            <w:rStyle w:val="Hyperlink"/>
            <w:rFonts w:asciiTheme="minorHAnsi" w:eastAsia="Times New Roman" w:hAnsiTheme="minorHAnsi" w:cstheme="minorHAnsi"/>
            <w:szCs w:val="24"/>
          </w:rPr>
          <w:t>procurement@hotworkforce.com</w:t>
        </w:r>
      </w:hyperlink>
      <w:r w:rsidR="00F5116B">
        <w:rPr>
          <w:rFonts w:asciiTheme="minorHAnsi" w:eastAsia="Times New Roman" w:hAnsiTheme="minorHAnsi" w:cstheme="minorHAnsi"/>
          <w:szCs w:val="24"/>
        </w:rPr>
        <w:t>. Please</w:t>
      </w:r>
      <w:r w:rsidR="00F5116B" w:rsidRPr="00F5116B">
        <w:rPr>
          <w:rFonts w:asciiTheme="minorHAnsi" w:eastAsia="Times New Roman" w:hAnsiTheme="minorHAnsi" w:cstheme="minorHAnsi"/>
          <w:szCs w:val="24"/>
        </w:rPr>
        <w:t xml:space="preserve"> allow plenty of time to </w:t>
      </w:r>
      <w:r w:rsidR="00831509">
        <w:rPr>
          <w:rFonts w:asciiTheme="minorHAnsi" w:eastAsia="Times New Roman" w:hAnsiTheme="minorHAnsi" w:cstheme="minorHAnsi"/>
          <w:szCs w:val="24"/>
        </w:rPr>
        <w:t>upload documents</w:t>
      </w:r>
      <w:r w:rsidR="00F5116B">
        <w:rPr>
          <w:rFonts w:asciiTheme="minorHAnsi" w:eastAsia="Times New Roman" w:hAnsiTheme="minorHAnsi" w:cstheme="minorHAnsi"/>
          <w:szCs w:val="24"/>
        </w:rPr>
        <w:t xml:space="preserve">. </w:t>
      </w:r>
      <w:r w:rsidR="006C0D46">
        <w:rPr>
          <w:rFonts w:asciiTheme="minorHAnsi" w:eastAsia="Times New Roman" w:hAnsiTheme="minorHAnsi" w:cstheme="minorHAnsi"/>
          <w:szCs w:val="24"/>
        </w:rPr>
        <w:t>Documents submitted</w:t>
      </w:r>
      <w:r w:rsidR="00F5116B" w:rsidRPr="00F5116B">
        <w:rPr>
          <w:rFonts w:asciiTheme="minorHAnsi" w:eastAsia="Times New Roman" w:hAnsiTheme="minorHAnsi" w:cstheme="minorHAnsi"/>
          <w:szCs w:val="24"/>
        </w:rPr>
        <w:t xml:space="preserve"> after the due date and time will not be counted as submitted on time.   </w:t>
      </w:r>
    </w:p>
    <w:p w14:paraId="11A43707" w14:textId="77777777" w:rsidR="003F38B4" w:rsidRDefault="003F38B4" w:rsidP="006E7276">
      <w:pPr>
        <w:spacing w:after="0" w:line="240" w:lineRule="auto"/>
        <w:jc w:val="both"/>
        <w:rPr>
          <w:rFonts w:asciiTheme="minorHAnsi" w:eastAsia="Times New Roman" w:hAnsiTheme="minorHAnsi" w:cstheme="minorHAnsi"/>
          <w:szCs w:val="24"/>
        </w:rPr>
      </w:pPr>
    </w:p>
    <w:p w14:paraId="0F112B48" w14:textId="77777777" w:rsidR="0037626F" w:rsidRDefault="0037626F" w:rsidP="006E7276">
      <w:pPr>
        <w:spacing w:after="0" w:line="240" w:lineRule="auto"/>
        <w:jc w:val="both"/>
        <w:rPr>
          <w:rFonts w:asciiTheme="minorHAnsi" w:eastAsia="Times New Roman" w:hAnsiTheme="minorHAnsi" w:cstheme="minorHAnsi"/>
          <w:szCs w:val="24"/>
        </w:rPr>
      </w:pPr>
    </w:p>
    <w:p w14:paraId="0524C826" w14:textId="77777777" w:rsidR="0037626F" w:rsidRDefault="0037626F" w:rsidP="006E7276">
      <w:pPr>
        <w:spacing w:after="0" w:line="240" w:lineRule="auto"/>
        <w:jc w:val="both"/>
        <w:rPr>
          <w:rFonts w:asciiTheme="minorHAnsi" w:eastAsia="Times New Roman" w:hAnsiTheme="minorHAnsi" w:cstheme="minorHAnsi"/>
          <w:szCs w:val="24"/>
        </w:rPr>
      </w:pPr>
    </w:p>
    <w:p w14:paraId="15479517" w14:textId="77777777" w:rsidR="0037626F" w:rsidRDefault="0037626F" w:rsidP="006E7276">
      <w:pPr>
        <w:spacing w:after="0" w:line="240" w:lineRule="auto"/>
        <w:jc w:val="both"/>
        <w:rPr>
          <w:rFonts w:asciiTheme="minorHAnsi" w:eastAsia="Times New Roman" w:hAnsiTheme="minorHAnsi" w:cstheme="minorHAnsi"/>
          <w:szCs w:val="24"/>
        </w:rPr>
      </w:pPr>
    </w:p>
    <w:p w14:paraId="0FE81D9B" w14:textId="77777777" w:rsidR="0037626F" w:rsidRDefault="0037626F" w:rsidP="006E7276">
      <w:pPr>
        <w:spacing w:after="0" w:line="240" w:lineRule="auto"/>
        <w:jc w:val="both"/>
        <w:rPr>
          <w:rFonts w:asciiTheme="minorHAnsi" w:eastAsia="Times New Roman" w:hAnsiTheme="minorHAnsi" w:cstheme="minorHAnsi"/>
          <w:szCs w:val="24"/>
        </w:rPr>
      </w:pPr>
    </w:p>
    <w:p w14:paraId="49055A97" w14:textId="77777777" w:rsidR="0037626F" w:rsidRDefault="0037626F" w:rsidP="006E7276">
      <w:pPr>
        <w:spacing w:after="0" w:line="240" w:lineRule="auto"/>
        <w:jc w:val="both"/>
        <w:rPr>
          <w:rFonts w:asciiTheme="minorHAnsi" w:eastAsia="Times New Roman" w:hAnsiTheme="minorHAnsi" w:cstheme="minorHAnsi"/>
          <w:szCs w:val="24"/>
        </w:rPr>
      </w:pPr>
    </w:p>
    <w:p w14:paraId="290EC2E0" w14:textId="77777777" w:rsidR="0037626F" w:rsidRDefault="0037626F" w:rsidP="006E7276">
      <w:pPr>
        <w:spacing w:after="0" w:line="240" w:lineRule="auto"/>
        <w:jc w:val="both"/>
        <w:rPr>
          <w:rFonts w:asciiTheme="minorHAnsi" w:eastAsia="Times New Roman" w:hAnsiTheme="minorHAnsi" w:cstheme="minorHAnsi"/>
          <w:szCs w:val="24"/>
        </w:rPr>
      </w:pPr>
    </w:p>
    <w:p w14:paraId="39577DB2" w14:textId="77777777" w:rsidR="0037626F" w:rsidRDefault="0037626F" w:rsidP="006E7276">
      <w:pPr>
        <w:spacing w:after="0" w:line="240" w:lineRule="auto"/>
        <w:jc w:val="both"/>
        <w:rPr>
          <w:rFonts w:asciiTheme="minorHAnsi" w:eastAsia="Times New Roman" w:hAnsiTheme="minorHAnsi" w:cstheme="minorHAnsi"/>
          <w:szCs w:val="24"/>
        </w:rPr>
      </w:pPr>
    </w:p>
    <w:p w14:paraId="3493CDF8" w14:textId="77777777" w:rsidR="0037626F" w:rsidRDefault="0037626F" w:rsidP="006E7276">
      <w:pPr>
        <w:spacing w:after="0" w:line="240" w:lineRule="auto"/>
        <w:jc w:val="both"/>
        <w:rPr>
          <w:rFonts w:asciiTheme="minorHAnsi" w:eastAsia="Times New Roman" w:hAnsiTheme="minorHAnsi" w:cstheme="minorHAnsi"/>
          <w:szCs w:val="24"/>
        </w:rPr>
      </w:pPr>
    </w:p>
    <w:p w14:paraId="41F93115" w14:textId="77777777" w:rsidR="0037626F" w:rsidRDefault="0037626F" w:rsidP="006E7276">
      <w:pPr>
        <w:spacing w:after="0" w:line="240" w:lineRule="auto"/>
        <w:jc w:val="both"/>
        <w:rPr>
          <w:rFonts w:asciiTheme="minorHAnsi" w:eastAsia="Times New Roman" w:hAnsiTheme="minorHAnsi" w:cstheme="minorHAnsi"/>
          <w:szCs w:val="24"/>
        </w:rPr>
      </w:pPr>
    </w:p>
    <w:p w14:paraId="25662037" w14:textId="77777777" w:rsidR="0037626F" w:rsidRDefault="0037626F" w:rsidP="006E7276">
      <w:pPr>
        <w:spacing w:after="0" w:line="240" w:lineRule="auto"/>
        <w:jc w:val="both"/>
        <w:rPr>
          <w:rFonts w:asciiTheme="minorHAnsi" w:eastAsia="Times New Roman" w:hAnsiTheme="minorHAnsi" w:cstheme="minorHAnsi"/>
          <w:szCs w:val="24"/>
        </w:rPr>
      </w:pPr>
    </w:p>
    <w:p w14:paraId="3300E823" w14:textId="77777777" w:rsidR="0037626F" w:rsidRDefault="0037626F" w:rsidP="006E7276">
      <w:pPr>
        <w:spacing w:after="0" w:line="240" w:lineRule="auto"/>
        <w:jc w:val="both"/>
        <w:rPr>
          <w:rFonts w:asciiTheme="minorHAnsi" w:eastAsia="Times New Roman" w:hAnsiTheme="minorHAnsi" w:cstheme="minorHAnsi"/>
          <w:szCs w:val="24"/>
        </w:rPr>
      </w:pPr>
    </w:p>
    <w:p w14:paraId="7073AB8C" w14:textId="77777777" w:rsidR="0037626F" w:rsidRDefault="0037626F" w:rsidP="006E7276">
      <w:pPr>
        <w:spacing w:after="0" w:line="240" w:lineRule="auto"/>
        <w:jc w:val="both"/>
        <w:rPr>
          <w:rFonts w:asciiTheme="minorHAnsi" w:eastAsia="Times New Roman" w:hAnsiTheme="minorHAnsi" w:cstheme="minorHAnsi"/>
          <w:szCs w:val="24"/>
        </w:rPr>
      </w:pPr>
    </w:p>
    <w:p w14:paraId="446F43F1" w14:textId="77777777" w:rsidR="0037626F" w:rsidRDefault="0037626F" w:rsidP="006E7276">
      <w:pPr>
        <w:spacing w:after="0" w:line="240" w:lineRule="auto"/>
        <w:jc w:val="both"/>
        <w:rPr>
          <w:rFonts w:asciiTheme="minorHAnsi" w:eastAsia="Times New Roman" w:hAnsiTheme="minorHAnsi" w:cstheme="minorHAnsi"/>
          <w:szCs w:val="24"/>
        </w:rPr>
      </w:pPr>
    </w:p>
    <w:p w14:paraId="1DDDBE71" w14:textId="77777777" w:rsidR="0037626F" w:rsidRDefault="0037626F" w:rsidP="006E7276">
      <w:pPr>
        <w:spacing w:after="0" w:line="240" w:lineRule="auto"/>
        <w:jc w:val="both"/>
        <w:rPr>
          <w:rFonts w:asciiTheme="minorHAnsi" w:eastAsia="Times New Roman" w:hAnsiTheme="minorHAnsi" w:cstheme="minorHAnsi"/>
          <w:szCs w:val="24"/>
        </w:rPr>
      </w:pPr>
    </w:p>
    <w:p w14:paraId="47733C25" w14:textId="77777777" w:rsidR="0037626F" w:rsidRDefault="0037626F" w:rsidP="006E7276">
      <w:pPr>
        <w:spacing w:after="0" w:line="240" w:lineRule="auto"/>
        <w:jc w:val="both"/>
        <w:rPr>
          <w:rFonts w:asciiTheme="minorHAnsi" w:eastAsia="Times New Roman" w:hAnsiTheme="minorHAnsi" w:cstheme="minorHAnsi"/>
          <w:szCs w:val="24"/>
        </w:rPr>
      </w:pPr>
    </w:p>
    <w:p w14:paraId="1A1D84C4" w14:textId="77777777" w:rsidR="0037626F" w:rsidRDefault="0037626F" w:rsidP="006E7276">
      <w:pPr>
        <w:spacing w:after="0" w:line="240" w:lineRule="auto"/>
        <w:jc w:val="both"/>
        <w:rPr>
          <w:rFonts w:asciiTheme="minorHAnsi" w:eastAsia="Times New Roman" w:hAnsiTheme="minorHAnsi" w:cstheme="minorHAnsi"/>
          <w:szCs w:val="24"/>
        </w:rPr>
      </w:pPr>
    </w:p>
    <w:p w14:paraId="00D5C637" w14:textId="77777777" w:rsidR="0037626F" w:rsidRDefault="0037626F" w:rsidP="006E7276">
      <w:pPr>
        <w:spacing w:after="0" w:line="240" w:lineRule="auto"/>
        <w:jc w:val="both"/>
        <w:rPr>
          <w:rFonts w:asciiTheme="minorHAnsi" w:eastAsia="Times New Roman" w:hAnsiTheme="minorHAnsi" w:cstheme="minorHAnsi"/>
          <w:szCs w:val="24"/>
        </w:rPr>
      </w:pPr>
    </w:p>
    <w:p w14:paraId="3F6D00DF" w14:textId="77777777" w:rsidR="0037626F" w:rsidRDefault="0037626F" w:rsidP="006E7276">
      <w:pPr>
        <w:spacing w:after="0" w:line="240" w:lineRule="auto"/>
        <w:jc w:val="both"/>
        <w:rPr>
          <w:rFonts w:asciiTheme="minorHAnsi" w:eastAsia="Times New Roman" w:hAnsiTheme="minorHAnsi" w:cstheme="minorHAnsi"/>
          <w:szCs w:val="24"/>
        </w:rPr>
      </w:pPr>
    </w:p>
    <w:p w14:paraId="1E4BC51C" w14:textId="77777777" w:rsidR="0037626F" w:rsidRDefault="0037626F" w:rsidP="006E7276">
      <w:pPr>
        <w:spacing w:after="0" w:line="240" w:lineRule="auto"/>
        <w:jc w:val="both"/>
        <w:rPr>
          <w:rFonts w:asciiTheme="minorHAnsi" w:eastAsia="Times New Roman" w:hAnsiTheme="minorHAnsi" w:cstheme="minorHAnsi"/>
          <w:szCs w:val="24"/>
        </w:rPr>
      </w:pPr>
    </w:p>
    <w:p w14:paraId="2A7CEA37" w14:textId="77777777" w:rsidR="0037626F" w:rsidRDefault="0037626F" w:rsidP="006E7276">
      <w:pPr>
        <w:spacing w:after="0" w:line="240" w:lineRule="auto"/>
        <w:jc w:val="both"/>
        <w:rPr>
          <w:rFonts w:asciiTheme="minorHAnsi" w:eastAsia="Times New Roman" w:hAnsiTheme="minorHAnsi" w:cstheme="minorHAnsi"/>
          <w:szCs w:val="24"/>
        </w:rPr>
      </w:pPr>
    </w:p>
    <w:p w14:paraId="3BE7B80D" w14:textId="77777777" w:rsidR="0037626F" w:rsidRDefault="0037626F" w:rsidP="006E7276">
      <w:pPr>
        <w:spacing w:after="0" w:line="240" w:lineRule="auto"/>
        <w:jc w:val="both"/>
        <w:rPr>
          <w:rFonts w:asciiTheme="minorHAnsi" w:eastAsia="Times New Roman" w:hAnsiTheme="minorHAnsi" w:cstheme="minorHAnsi"/>
          <w:szCs w:val="24"/>
        </w:rPr>
      </w:pPr>
    </w:p>
    <w:p w14:paraId="0495055E" w14:textId="77777777" w:rsidR="0037626F" w:rsidRDefault="0037626F" w:rsidP="006E7276">
      <w:pPr>
        <w:spacing w:after="0" w:line="240" w:lineRule="auto"/>
        <w:jc w:val="both"/>
        <w:rPr>
          <w:rFonts w:asciiTheme="minorHAnsi" w:eastAsia="Times New Roman" w:hAnsiTheme="minorHAnsi" w:cstheme="minorHAnsi"/>
          <w:szCs w:val="24"/>
        </w:rPr>
      </w:pPr>
    </w:p>
    <w:p w14:paraId="48F16092" w14:textId="77777777" w:rsidR="0037626F" w:rsidRDefault="0037626F" w:rsidP="006E7276">
      <w:pPr>
        <w:spacing w:after="0" w:line="240" w:lineRule="auto"/>
        <w:jc w:val="both"/>
        <w:rPr>
          <w:rFonts w:asciiTheme="minorHAnsi" w:eastAsia="Times New Roman" w:hAnsiTheme="minorHAnsi" w:cstheme="minorHAnsi"/>
          <w:szCs w:val="24"/>
        </w:rPr>
      </w:pPr>
    </w:p>
    <w:p w14:paraId="36230E8D" w14:textId="77777777" w:rsidR="0037626F" w:rsidRDefault="0037626F" w:rsidP="006E7276">
      <w:pPr>
        <w:spacing w:after="0" w:line="240" w:lineRule="auto"/>
        <w:jc w:val="both"/>
        <w:rPr>
          <w:rFonts w:asciiTheme="minorHAnsi" w:eastAsia="Times New Roman" w:hAnsiTheme="minorHAnsi" w:cstheme="minorHAnsi"/>
          <w:szCs w:val="24"/>
        </w:rPr>
      </w:pPr>
    </w:p>
    <w:p w14:paraId="55E46BBA" w14:textId="77777777" w:rsidR="0037626F" w:rsidRDefault="0037626F" w:rsidP="006E7276">
      <w:pPr>
        <w:spacing w:after="0" w:line="240" w:lineRule="auto"/>
        <w:jc w:val="both"/>
        <w:rPr>
          <w:rFonts w:asciiTheme="minorHAnsi" w:eastAsia="Times New Roman" w:hAnsiTheme="minorHAnsi" w:cstheme="minorHAnsi"/>
          <w:szCs w:val="24"/>
        </w:rPr>
      </w:pPr>
    </w:p>
    <w:p w14:paraId="6CC0454C" w14:textId="77777777" w:rsidR="0037626F" w:rsidRDefault="0037626F" w:rsidP="006E7276">
      <w:pPr>
        <w:spacing w:after="0" w:line="240" w:lineRule="auto"/>
        <w:jc w:val="both"/>
        <w:rPr>
          <w:rFonts w:asciiTheme="minorHAnsi" w:eastAsia="Times New Roman" w:hAnsiTheme="minorHAnsi" w:cstheme="minorHAnsi"/>
          <w:szCs w:val="24"/>
        </w:rPr>
      </w:pPr>
    </w:p>
    <w:p w14:paraId="60177E89" w14:textId="77777777" w:rsidR="0037626F" w:rsidRDefault="0037626F" w:rsidP="006E7276">
      <w:pPr>
        <w:spacing w:after="0" w:line="240" w:lineRule="auto"/>
        <w:jc w:val="both"/>
        <w:rPr>
          <w:rFonts w:asciiTheme="minorHAnsi" w:eastAsia="Times New Roman" w:hAnsiTheme="minorHAnsi" w:cstheme="minorHAnsi"/>
          <w:szCs w:val="24"/>
        </w:rPr>
      </w:pPr>
    </w:p>
    <w:p w14:paraId="39B49FBB" w14:textId="77777777" w:rsidR="0037626F" w:rsidRDefault="0037626F" w:rsidP="006E7276">
      <w:pPr>
        <w:spacing w:after="0" w:line="240" w:lineRule="auto"/>
        <w:jc w:val="both"/>
        <w:rPr>
          <w:rFonts w:asciiTheme="minorHAnsi" w:eastAsia="Times New Roman" w:hAnsiTheme="minorHAnsi" w:cstheme="minorHAnsi"/>
          <w:szCs w:val="24"/>
        </w:rPr>
      </w:pPr>
    </w:p>
    <w:p w14:paraId="4FCDAE77" w14:textId="77777777" w:rsidR="0037626F" w:rsidRDefault="0037626F" w:rsidP="006E7276">
      <w:pPr>
        <w:spacing w:after="0" w:line="240" w:lineRule="auto"/>
        <w:jc w:val="both"/>
        <w:rPr>
          <w:rFonts w:asciiTheme="minorHAnsi" w:eastAsia="Times New Roman" w:hAnsiTheme="minorHAnsi" w:cstheme="minorHAnsi"/>
          <w:szCs w:val="24"/>
        </w:rPr>
      </w:pPr>
    </w:p>
    <w:p w14:paraId="59EE7502" w14:textId="77777777" w:rsidR="0037626F" w:rsidRDefault="0037626F" w:rsidP="006E7276">
      <w:pPr>
        <w:spacing w:after="0" w:line="240" w:lineRule="auto"/>
        <w:jc w:val="both"/>
        <w:rPr>
          <w:rFonts w:asciiTheme="minorHAnsi" w:eastAsia="Times New Roman" w:hAnsiTheme="minorHAnsi" w:cstheme="minorHAnsi"/>
          <w:szCs w:val="24"/>
        </w:rPr>
      </w:pPr>
    </w:p>
    <w:p w14:paraId="5789C770" w14:textId="77777777" w:rsidR="0037626F" w:rsidRDefault="0037626F" w:rsidP="006E7276">
      <w:pPr>
        <w:spacing w:after="0" w:line="240" w:lineRule="auto"/>
        <w:jc w:val="both"/>
        <w:rPr>
          <w:rFonts w:asciiTheme="minorHAnsi" w:eastAsia="Times New Roman" w:hAnsiTheme="minorHAnsi" w:cstheme="minorHAnsi"/>
          <w:szCs w:val="24"/>
        </w:rPr>
      </w:pPr>
    </w:p>
    <w:p w14:paraId="4B7E525F" w14:textId="77777777" w:rsidR="0037626F" w:rsidRDefault="0037626F" w:rsidP="006E7276">
      <w:pPr>
        <w:spacing w:after="0" w:line="240" w:lineRule="auto"/>
        <w:jc w:val="both"/>
        <w:rPr>
          <w:rFonts w:asciiTheme="minorHAnsi" w:eastAsia="Times New Roman" w:hAnsiTheme="minorHAnsi" w:cstheme="minorHAnsi"/>
          <w:szCs w:val="24"/>
        </w:rPr>
      </w:pPr>
    </w:p>
    <w:p w14:paraId="31E4B7BC" w14:textId="77777777" w:rsidR="0037626F" w:rsidRDefault="0037626F" w:rsidP="006E7276">
      <w:pPr>
        <w:spacing w:after="0" w:line="240" w:lineRule="auto"/>
        <w:jc w:val="both"/>
        <w:rPr>
          <w:rFonts w:asciiTheme="minorHAnsi" w:eastAsia="Times New Roman" w:hAnsiTheme="minorHAnsi" w:cstheme="minorHAnsi"/>
          <w:szCs w:val="24"/>
        </w:rPr>
      </w:pPr>
    </w:p>
    <w:p w14:paraId="21A2C0D8" w14:textId="77777777" w:rsidR="0037626F" w:rsidRDefault="0037626F" w:rsidP="006E7276">
      <w:pPr>
        <w:spacing w:after="0" w:line="240" w:lineRule="auto"/>
        <w:jc w:val="both"/>
        <w:rPr>
          <w:rFonts w:asciiTheme="minorHAnsi" w:eastAsia="Times New Roman" w:hAnsiTheme="minorHAnsi" w:cstheme="minorHAnsi"/>
          <w:szCs w:val="24"/>
        </w:rPr>
      </w:pPr>
    </w:p>
    <w:p w14:paraId="7EE37CF3" w14:textId="77777777" w:rsidR="0037626F" w:rsidRDefault="0037626F" w:rsidP="006E7276">
      <w:pPr>
        <w:spacing w:after="0" w:line="240" w:lineRule="auto"/>
        <w:jc w:val="both"/>
        <w:rPr>
          <w:rFonts w:asciiTheme="minorHAnsi" w:eastAsia="Times New Roman" w:hAnsiTheme="minorHAnsi" w:cstheme="minorHAnsi"/>
          <w:szCs w:val="24"/>
        </w:rPr>
      </w:pPr>
    </w:p>
    <w:p w14:paraId="676A7046" w14:textId="77777777" w:rsidR="0037626F" w:rsidRDefault="0037626F" w:rsidP="006E7276">
      <w:pPr>
        <w:spacing w:after="0" w:line="240" w:lineRule="auto"/>
        <w:jc w:val="both"/>
        <w:rPr>
          <w:rFonts w:asciiTheme="minorHAnsi" w:eastAsia="Times New Roman" w:hAnsiTheme="minorHAnsi" w:cstheme="minorHAnsi"/>
          <w:szCs w:val="24"/>
        </w:rPr>
      </w:pPr>
    </w:p>
    <w:p w14:paraId="4677B1C8" w14:textId="77777777" w:rsidR="0037626F" w:rsidRDefault="0037626F" w:rsidP="006E7276">
      <w:pPr>
        <w:spacing w:after="0" w:line="240" w:lineRule="auto"/>
        <w:jc w:val="both"/>
        <w:rPr>
          <w:rFonts w:asciiTheme="minorHAnsi" w:eastAsia="Times New Roman" w:hAnsiTheme="minorHAnsi" w:cstheme="minorHAnsi"/>
          <w:szCs w:val="24"/>
        </w:rPr>
      </w:pPr>
    </w:p>
    <w:p w14:paraId="16AC0F5D" w14:textId="77777777" w:rsidR="0037626F" w:rsidRDefault="0037626F" w:rsidP="006E7276">
      <w:pPr>
        <w:spacing w:after="0" w:line="240" w:lineRule="auto"/>
        <w:jc w:val="both"/>
        <w:rPr>
          <w:rFonts w:asciiTheme="minorHAnsi" w:eastAsia="Times New Roman" w:hAnsiTheme="minorHAnsi" w:cstheme="minorHAnsi"/>
          <w:szCs w:val="24"/>
        </w:rPr>
      </w:pPr>
    </w:p>
    <w:p w14:paraId="6C1865E8" w14:textId="77777777" w:rsidR="0037626F" w:rsidRDefault="0037626F" w:rsidP="006E7276">
      <w:pPr>
        <w:spacing w:after="0" w:line="240" w:lineRule="auto"/>
        <w:jc w:val="both"/>
        <w:rPr>
          <w:rFonts w:asciiTheme="minorHAnsi" w:eastAsia="Times New Roman" w:hAnsiTheme="minorHAnsi" w:cstheme="minorHAnsi"/>
          <w:szCs w:val="24"/>
        </w:rPr>
      </w:pPr>
    </w:p>
    <w:p w14:paraId="56BE50AC" w14:textId="77777777" w:rsidR="0037626F" w:rsidRPr="0037626F" w:rsidRDefault="0037626F" w:rsidP="0037626F">
      <w:pPr>
        <w:spacing w:after="0" w:line="240" w:lineRule="auto"/>
        <w:jc w:val="center"/>
        <w:rPr>
          <w:rFonts w:asciiTheme="minorHAnsi" w:hAnsiTheme="minorHAnsi" w:cstheme="minorHAnsi"/>
          <w:b/>
          <w:bCs/>
          <w:color w:val="000000"/>
          <w:szCs w:val="24"/>
        </w:rPr>
      </w:pPr>
      <w:r w:rsidRPr="0037626F">
        <w:rPr>
          <w:rFonts w:asciiTheme="minorHAnsi" w:hAnsiTheme="minorHAnsi" w:cstheme="minorHAnsi"/>
          <w:b/>
          <w:bCs/>
          <w:color w:val="000000"/>
          <w:szCs w:val="24"/>
        </w:rPr>
        <w:lastRenderedPageBreak/>
        <w:t>ATTACHMENT A</w:t>
      </w:r>
    </w:p>
    <w:p w14:paraId="5E29B08C" w14:textId="3983658A" w:rsidR="0037626F" w:rsidRPr="0037626F" w:rsidRDefault="0037626F" w:rsidP="0037626F">
      <w:pPr>
        <w:spacing w:after="0" w:line="240" w:lineRule="auto"/>
        <w:jc w:val="center"/>
        <w:rPr>
          <w:rFonts w:asciiTheme="minorHAnsi" w:hAnsiTheme="minorHAnsi" w:cstheme="minorHAnsi"/>
          <w:b/>
          <w:bCs/>
          <w:color w:val="000000"/>
          <w:szCs w:val="24"/>
        </w:rPr>
      </w:pPr>
      <w:r w:rsidRPr="0037626F">
        <w:rPr>
          <w:rFonts w:asciiTheme="minorHAnsi" w:hAnsiTheme="minorHAnsi" w:cstheme="minorHAnsi"/>
          <w:b/>
          <w:bCs/>
          <w:color w:val="000000"/>
          <w:szCs w:val="24"/>
        </w:rPr>
        <w:t xml:space="preserve"> QUOTATION AND QUALIFICATIONS FORM </w:t>
      </w:r>
    </w:p>
    <w:p w14:paraId="671780A0" w14:textId="77777777" w:rsidR="0037626F" w:rsidRDefault="0037626F" w:rsidP="0037626F">
      <w:pPr>
        <w:spacing w:after="0" w:line="240" w:lineRule="auto"/>
        <w:jc w:val="both"/>
        <w:rPr>
          <w:rFonts w:asciiTheme="minorHAnsi" w:hAnsiTheme="minorHAnsi" w:cstheme="minorHAnsi"/>
          <w:bCs/>
          <w:color w:val="000000"/>
          <w:szCs w:val="24"/>
        </w:rPr>
      </w:pPr>
    </w:p>
    <w:p w14:paraId="037D82B8" w14:textId="6AA3BE33" w:rsidR="0037626F" w:rsidRPr="0037626F" w:rsidRDefault="0037626F" w:rsidP="0037626F">
      <w:pPr>
        <w:spacing w:after="0" w:line="240" w:lineRule="auto"/>
        <w:jc w:val="both"/>
        <w:rPr>
          <w:rFonts w:asciiTheme="minorHAnsi" w:hAnsiTheme="minorHAnsi" w:cstheme="minorHAnsi"/>
          <w:bCs/>
          <w:color w:val="000000"/>
          <w:szCs w:val="24"/>
        </w:rPr>
      </w:pPr>
      <w:r w:rsidRPr="0037626F">
        <w:rPr>
          <w:rFonts w:asciiTheme="minorHAnsi" w:hAnsiTheme="minorHAnsi" w:cstheme="minorHAnsi"/>
          <w:bCs/>
          <w:color w:val="000000"/>
          <w:szCs w:val="24"/>
        </w:rPr>
        <w:t xml:space="preserve">Complete </w:t>
      </w:r>
      <w:proofErr w:type="gramStart"/>
      <w:r w:rsidRPr="0037626F">
        <w:rPr>
          <w:rFonts w:asciiTheme="minorHAnsi" w:hAnsiTheme="minorHAnsi" w:cstheme="minorHAnsi"/>
          <w:bCs/>
          <w:color w:val="000000"/>
          <w:szCs w:val="24"/>
        </w:rPr>
        <w:t>all of</w:t>
      </w:r>
      <w:proofErr w:type="gramEnd"/>
      <w:r w:rsidRPr="0037626F">
        <w:rPr>
          <w:rFonts w:asciiTheme="minorHAnsi" w:hAnsiTheme="minorHAnsi" w:cstheme="minorHAnsi"/>
          <w:bCs/>
          <w:color w:val="000000"/>
          <w:szCs w:val="24"/>
        </w:rPr>
        <w:t xml:space="preserve"> the information requested. Please limit your response to </w:t>
      </w:r>
      <w:r w:rsidR="00DE498B">
        <w:rPr>
          <w:rFonts w:asciiTheme="minorHAnsi" w:hAnsiTheme="minorHAnsi" w:cstheme="minorHAnsi"/>
          <w:bCs/>
          <w:color w:val="000000"/>
          <w:szCs w:val="24"/>
        </w:rPr>
        <w:t>four</w:t>
      </w:r>
      <w:r w:rsidRPr="0037626F">
        <w:rPr>
          <w:rFonts w:asciiTheme="minorHAnsi" w:hAnsiTheme="minorHAnsi" w:cstheme="minorHAnsi"/>
          <w:bCs/>
          <w:color w:val="000000"/>
          <w:szCs w:val="24"/>
        </w:rPr>
        <w:t xml:space="preserve"> (</w:t>
      </w:r>
      <w:r w:rsidR="00DE498B">
        <w:rPr>
          <w:rFonts w:asciiTheme="minorHAnsi" w:hAnsiTheme="minorHAnsi" w:cstheme="minorHAnsi"/>
          <w:bCs/>
          <w:color w:val="000000"/>
          <w:szCs w:val="24"/>
        </w:rPr>
        <w:t>4</w:t>
      </w:r>
      <w:r w:rsidRPr="0037626F">
        <w:rPr>
          <w:rFonts w:asciiTheme="minorHAnsi" w:hAnsiTheme="minorHAnsi" w:cstheme="minorHAnsi"/>
          <w:bCs/>
          <w:color w:val="000000"/>
          <w:szCs w:val="24"/>
        </w:rPr>
        <w:t>) pages. Resumes and</w:t>
      </w:r>
      <w:r>
        <w:rPr>
          <w:rFonts w:asciiTheme="minorHAnsi" w:hAnsiTheme="minorHAnsi" w:cstheme="minorHAnsi"/>
          <w:bCs/>
          <w:color w:val="000000"/>
          <w:szCs w:val="24"/>
        </w:rPr>
        <w:t xml:space="preserve"> work examples</w:t>
      </w:r>
      <w:r w:rsidRPr="0037626F">
        <w:rPr>
          <w:rFonts w:asciiTheme="minorHAnsi" w:hAnsiTheme="minorHAnsi" w:cstheme="minorHAnsi"/>
          <w:bCs/>
          <w:color w:val="000000"/>
          <w:szCs w:val="24"/>
        </w:rPr>
        <w:t xml:space="preserve"> are </w:t>
      </w:r>
      <w:r w:rsidRPr="006C0D46">
        <w:rPr>
          <w:rFonts w:asciiTheme="minorHAnsi" w:hAnsiTheme="minorHAnsi" w:cstheme="minorHAnsi"/>
          <w:bCs/>
          <w:color w:val="000000"/>
          <w:szCs w:val="24"/>
          <w:u w:val="single"/>
        </w:rPr>
        <w:t>not</w:t>
      </w:r>
      <w:r w:rsidRPr="0037626F">
        <w:rPr>
          <w:rFonts w:asciiTheme="minorHAnsi" w:hAnsiTheme="minorHAnsi" w:cstheme="minorHAnsi"/>
          <w:bCs/>
          <w:color w:val="000000"/>
          <w:szCs w:val="24"/>
        </w:rPr>
        <w:t xml:space="preserve"> included in the page limit. Incomplete forms and</w:t>
      </w:r>
      <w:r w:rsidR="00CE0CAE">
        <w:rPr>
          <w:rFonts w:asciiTheme="minorHAnsi" w:hAnsiTheme="minorHAnsi" w:cstheme="minorHAnsi"/>
          <w:bCs/>
          <w:color w:val="000000"/>
          <w:szCs w:val="24"/>
        </w:rPr>
        <w:t xml:space="preserve"> pages beyond</w:t>
      </w:r>
      <w:r w:rsidRPr="0037626F">
        <w:rPr>
          <w:rFonts w:asciiTheme="minorHAnsi" w:hAnsiTheme="minorHAnsi" w:cstheme="minorHAnsi"/>
          <w:bCs/>
          <w:color w:val="000000"/>
          <w:szCs w:val="24"/>
        </w:rPr>
        <w:t xml:space="preserve"> the page limit will not be considered.</w:t>
      </w:r>
    </w:p>
    <w:p w14:paraId="010C75D6" w14:textId="77777777" w:rsidR="0037626F" w:rsidRPr="0037626F" w:rsidRDefault="0037626F" w:rsidP="0037626F">
      <w:pPr>
        <w:jc w:val="both"/>
        <w:rPr>
          <w:rFonts w:asciiTheme="minorHAnsi" w:hAnsiTheme="minorHAnsi" w:cstheme="minorHAnsi"/>
          <w:bCs/>
          <w:color w:val="000000"/>
          <w:szCs w:val="24"/>
        </w:rPr>
      </w:pPr>
    </w:p>
    <w:tbl>
      <w:tblPr>
        <w:tblStyle w:val="PlainTable2"/>
        <w:tblW w:w="9828" w:type="dxa"/>
        <w:tblLayout w:type="fixed"/>
        <w:tblLook w:val="0000" w:firstRow="0" w:lastRow="0" w:firstColumn="0" w:lastColumn="0" w:noHBand="0" w:noVBand="0"/>
      </w:tblPr>
      <w:tblGrid>
        <w:gridCol w:w="2698"/>
        <w:gridCol w:w="1350"/>
        <w:gridCol w:w="1348"/>
        <w:gridCol w:w="4432"/>
      </w:tblGrid>
      <w:tr w:rsidR="0037626F" w:rsidRPr="0037626F" w14:paraId="6E354BC2" w14:textId="77777777" w:rsidTr="00B9408D">
        <w:trPr>
          <w:cnfStyle w:val="000000100000" w:firstRow="0" w:lastRow="0" w:firstColumn="0" w:lastColumn="0" w:oddVBand="0" w:evenVBand="0" w:oddHBand="1" w:evenHBand="0" w:firstRowFirstColumn="0" w:firstRowLastColumn="0" w:lastRowFirstColumn="0" w:lastRowLastColumn="0"/>
          <w:trHeight w:val="149"/>
        </w:trPr>
        <w:tc>
          <w:tcPr>
            <w:cnfStyle w:val="000010000000" w:firstRow="0" w:lastRow="0" w:firstColumn="0" w:lastColumn="0" w:oddVBand="1" w:evenVBand="0" w:oddHBand="0" w:evenHBand="0" w:firstRowFirstColumn="0" w:firstRowLastColumn="0" w:lastRowFirstColumn="0" w:lastRowLastColumn="0"/>
            <w:tcW w:w="9828" w:type="dxa"/>
            <w:gridSpan w:val="4"/>
          </w:tcPr>
          <w:p w14:paraId="1066B20F" w14:textId="77777777" w:rsidR="0037626F" w:rsidRDefault="0037626F" w:rsidP="00AD0143">
            <w:pPr>
              <w:jc w:val="both"/>
              <w:rPr>
                <w:rFonts w:asciiTheme="minorHAnsi" w:hAnsiTheme="minorHAnsi" w:cstheme="minorHAnsi"/>
                <w:bCs/>
                <w:color w:val="000000"/>
                <w:szCs w:val="24"/>
              </w:rPr>
            </w:pPr>
            <w:r w:rsidRPr="0037626F">
              <w:rPr>
                <w:rFonts w:asciiTheme="minorHAnsi" w:hAnsiTheme="minorHAnsi" w:cstheme="minorHAnsi"/>
                <w:bCs/>
                <w:color w:val="000000"/>
                <w:szCs w:val="24"/>
              </w:rPr>
              <w:t xml:space="preserve">Name: </w:t>
            </w:r>
          </w:p>
          <w:p w14:paraId="56113BF0" w14:textId="77777777" w:rsidR="00B9408D" w:rsidRPr="0037626F" w:rsidRDefault="00B9408D" w:rsidP="00AD0143">
            <w:pPr>
              <w:jc w:val="both"/>
              <w:rPr>
                <w:rFonts w:asciiTheme="minorHAnsi" w:hAnsiTheme="minorHAnsi" w:cstheme="minorHAnsi"/>
                <w:bCs/>
                <w:color w:val="000000"/>
                <w:szCs w:val="24"/>
              </w:rPr>
            </w:pPr>
          </w:p>
        </w:tc>
      </w:tr>
      <w:tr w:rsidR="0037626F" w:rsidRPr="0037626F" w14:paraId="08CBE601" w14:textId="77777777" w:rsidTr="00B9408D">
        <w:trPr>
          <w:trHeight w:val="149"/>
        </w:trPr>
        <w:tc>
          <w:tcPr>
            <w:cnfStyle w:val="000010000000" w:firstRow="0" w:lastRow="0" w:firstColumn="0" w:lastColumn="0" w:oddVBand="1" w:evenVBand="0" w:oddHBand="0" w:evenHBand="0" w:firstRowFirstColumn="0" w:firstRowLastColumn="0" w:lastRowFirstColumn="0" w:lastRowLastColumn="0"/>
            <w:tcW w:w="9828" w:type="dxa"/>
            <w:gridSpan w:val="4"/>
          </w:tcPr>
          <w:p w14:paraId="2673AED5" w14:textId="77777777" w:rsidR="0037626F" w:rsidRDefault="0037626F" w:rsidP="00AD0143">
            <w:pPr>
              <w:jc w:val="both"/>
              <w:rPr>
                <w:rFonts w:asciiTheme="minorHAnsi" w:hAnsiTheme="minorHAnsi" w:cstheme="minorHAnsi"/>
                <w:bCs/>
                <w:color w:val="000000"/>
                <w:szCs w:val="24"/>
              </w:rPr>
            </w:pPr>
            <w:r w:rsidRPr="0037626F">
              <w:rPr>
                <w:rFonts w:asciiTheme="minorHAnsi" w:hAnsiTheme="minorHAnsi" w:cstheme="minorHAnsi"/>
                <w:bCs/>
                <w:color w:val="000000"/>
                <w:szCs w:val="24"/>
              </w:rPr>
              <w:t xml:space="preserve">Mailing Address: </w:t>
            </w:r>
          </w:p>
          <w:p w14:paraId="0DA8337C" w14:textId="77777777" w:rsidR="00B9408D" w:rsidRPr="0037626F" w:rsidRDefault="00B9408D" w:rsidP="00AD0143">
            <w:pPr>
              <w:jc w:val="both"/>
              <w:rPr>
                <w:rFonts w:asciiTheme="minorHAnsi" w:hAnsiTheme="minorHAnsi" w:cstheme="minorHAnsi"/>
                <w:bCs/>
                <w:color w:val="000000"/>
                <w:szCs w:val="24"/>
              </w:rPr>
            </w:pPr>
          </w:p>
        </w:tc>
      </w:tr>
      <w:tr w:rsidR="0037626F" w:rsidRPr="0037626F" w14:paraId="577407CB" w14:textId="77777777" w:rsidTr="00B9408D">
        <w:trPr>
          <w:cnfStyle w:val="000000100000" w:firstRow="0" w:lastRow="0" w:firstColumn="0" w:lastColumn="0" w:oddVBand="0" w:evenVBand="0" w:oddHBand="1" w:evenHBand="0" w:firstRowFirstColumn="0" w:firstRowLastColumn="0" w:lastRowFirstColumn="0" w:lastRowLastColumn="0"/>
          <w:trHeight w:val="149"/>
        </w:trPr>
        <w:tc>
          <w:tcPr>
            <w:cnfStyle w:val="000010000000" w:firstRow="0" w:lastRow="0" w:firstColumn="0" w:lastColumn="0" w:oddVBand="1" w:evenVBand="0" w:oddHBand="0" w:evenHBand="0" w:firstRowFirstColumn="0" w:firstRowLastColumn="0" w:lastRowFirstColumn="0" w:lastRowLastColumn="0"/>
            <w:tcW w:w="2698" w:type="dxa"/>
          </w:tcPr>
          <w:p w14:paraId="08F1CFC1" w14:textId="77777777" w:rsidR="0037626F" w:rsidRDefault="0037626F" w:rsidP="00AD0143">
            <w:pPr>
              <w:jc w:val="both"/>
              <w:rPr>
                <w:rFonts w:asciiTheme="minorHAnsi" w:hAnsiTheme="minorHAnsi" w:cstheme="minorHAnsi"/>
                <w:bCs/>
                <w:color w:val="000000"/>
                <w:szCs w:val="24"/>
              </w:rPr>
            </w:pPr>
            <w:r w:rsidRPr="0037626F">
              <w:rPr>
                <w:rFonts w:asciiTheme="minorHAnsi" w:hAnsiTheme="minorHAnsi" w:cstheme="minorHAnsi"/>
                <w:bCs/>
                <w:color w:val="000000"/>
                <w:szCs w:val="24"/>
              </w:rPr>
              <w:t xml:space="preserve">City: </w:t>
            </w:r>
          </w:p>
          <w:p w14:paraId="1143728F" w14:textId="77777777" w:rsidR="00B9408D" w:rsidRPr="0037626F" w:rsidRDefault="00B9408D" w:rsidP="00AD0143">
            <w:pPr>
              <w:jc w:val="both"/>
              <w:rPr>
                <w:rFonts w:asciiTheme="minorHAnsi" w:hAnsiTheme="minorHAnsi" w:cstheme="minorHAnsi"/>
                <w:bCs/>
                <w:color w:val="000000"/>
                <w:szCs w:val="24"/>
              </w:rPr>
            </w:pPr>
          </w:p>
        </w:tc>
        <w:tc>
          <w:tcPr>
            <w:cnfStyle w:val="000001000000" w:firstRow="0" w:lastRow="0" w:firstColumn="0" w:lastColumn="0" w:oddVBand="0" w:evenVBand="1" w:oddHBand="0" w:evenHBand="0" w:firstRowFirstColumn="0" w:firstRowLastColumn="0" w:lastRowFirstColumn="0" w:lastRowLastColumn="0"/>
            <w:tcW w:w="2698" w:type="dxa"/>
            <w:gridSpan w:val="2"/>
          </w:tcPr>
          <w:p w14:paraId="638E8248" w14:textId="77777777" w:rsidR="0037626F" w:rsidRPr="0037626F" w:rsidRDefault="0037626F" w:rsidP="00AD0143">
            <w:pPr>
              <w:jc w:val="both"/>
              <w:rPr>
                <w:rFonts w:asciiTheme="minorHAnsi" w:hAnsiTheme="minorHAnsi" w:cstheme="minorHAnsi"/>
                <w:bCs/>
                <w:color w:val="000000"/>
                <w:szCs w:val="24"/>
              </w:rPr>
            </w:pPr>
            <w:r w:rsidRPr="0037626F">
              <w:rPr>
                <w:rFonts w:asciiTheme="minorHAnsi" w:hAnsiTheme="minorHAnsi" w:cstheme="minorHAnsi"/>
                <w:bCs/>
                <w:color w:val="000000"/>
                <w:szCs w:val="24"/>
              </w:rPr>
              <w:t xml:space="preserve">State: </w:t>
            </w:r>
          </w:p>
        </w:tc>
        <w:tc>
          <w:tcPr>
            <w:cnfStyle w:val="000010000000" w:firstRow="0" w:lastRow="0" w:firstColumn="0" w:lastColumn="0" w:oddVBand="1" w:evenVBand="0" w:oddHBand="0" w:evenHBand="0" w:firstRowFirstColumn="0" w:firstRowLastColumn="0" w:lastRowFirstColumn="0" w:lastRowLastColumn="0"/>
            <w:tcW w:w="4432" w:type="dxa"/>
          </w:tcPr>
          <w:p w14:paraId="6D28F60B" w14:textId="77777777" w:rsidR="0037626F" w:rsidRPr="0037626F" w:rsidRDefault="0037626F" w:rsidP="00AD0143">
            <w:pPr>
              <w:jc w:val="both"/>
              <w:rPr>
                <w:rFonts w:asciiTheme="minorHAnsi" w:hAnsiTheme="minorHAnsi" w:cstheme="minorHAnsi"/>
                <w:bCs/>
                <w:color w:val="000000"/>
                <w:szCs w:val="24"/>
              </w:rPr>
            </w:pPr>
            <w:r w:rsidRPr="0037626F">
              <w:rPr>
                <w:rFonts w:asciiTheme="minorHAnsi" w:hAnsiTheme="minorHAnsi" w:cstheme="minorHAnsi"/>
                <w:bCs/>
                <w:color w:val="000000"/>
                <w:szCs w:val="24"/>
              </w:rPr>
              <w:t xml:space="preserve">ZIP: </w:t>
            </w:r>
          </w:p>
        </w:tc>
      </w:tr>
      <w:tr w:rsidR="0037626F" w:rsidRPr="0037626F" w14:paraId="15579C39" w14:textId="77777777" w:rsidTr="00B9408D">
        <w:trPr>
          <w:trHeight w:val="149"/>
        </w:trPr>
        <w:tc>
          <w:tcPr>
            <w:cnfStyle w:val="000010000000" w:firstRow="0" w:lastRow="0" w:firstColumn="0" w:lastColumn="0" w:oddVBand="1" w:evenVBand="0" w:oddHBand="0" w:evenHBand="0" w:firstRowFirstColumn="0" w:firstRowLastColumn="0" w:lastRowFirstColumn="0" w:lastRowLastColumn="0"/>
            <w:tcW w:w="4048" w:type="dxa"/>
            <w:gridSpan w:val="2"/>
          </w:tcPr>
          <w:p w14:paraId="22FDE2DE" w14:textId="77777777" w:rsidR="0037626F" w:rsidRDefault="0037626F" w:rsidP="00AD0143">
            <w:pPr>
              <w:jc w:val="both"/>
              <w:rPr>
                <w:rFonts w:asciiTheme="minorHAnsi" w:hAnsiTheme="minorHAnsi" w:cstheme="minorHAnsi"/>
                <w:bCs/>
                <w:color w:val="000000"/>
                <w:szCs w:val="24"/>
              </w:rPr>
            </w:pPr>
            <w:r w:rsidRPr="0037626F">
              <w:rPr>
                <w:rFonts w:asciiTheme="minorHAnsi" w:hAnsiTheme="minorHAnsi" w:cstheme="minorHAnsi"/>
                <w:bCs/>
                <w:color w:val="000000"/>
                <w:szCs w:val="24"/>
              </w:rPr>
              <w:t xml:space="preserve">Phone Number: </w:t>
            </w:r>
          </w:p>
          <w:p w14:paraId="195BE412" w14:textId="77777777" w:rsidR="00B9408D" w:rsidRPr="0037626F" w:rsidRDefault="00B9408D" w:rsidP="00AD0143">
            <w:pPr>
              <w:jc w:val="both"/>
              <w:rPr>
                <w:rFonts w:asciiTheme="minorHAnsi" w:hAnsiTheme="minorHAnsi" w:cstheme="minorHAnsi"/>
                <w:bCs/>
                <w:color w:val="000000"/>
                <w:szCs w:val="24"/>
              </w:rPr>
            </w:pPr>
          </w:p>
        </w:tc>
        <w:tc>
          <w:tcPr>
            <w:cnfStyle w:val="000001000000" w:firstRow="0" w:lastRow="0" w:firstColumn="0" w:lastColumn="0" w:oddVBand="0" w:evenVBand="1" w:oddHBand="0" w:evenHBand="0" w:firstRowFirstColumn="0" w:firstRowLastColumn="0" w:lastRowFirstColumn="0" w:lastRowLastColumn="0"/>
            <w:tcW w:w="5780" w:type="dxa"/>
            <w:gridSpan w:val="2"/>
          </w:tcPr>
          <w:p w14:paraId="75493A89" w14:textId="77777777" w:rsidR="0037626F" w:rsidRPr="0037626F" w:rsidRDefault="0037626F" w:rsidP="00AD0143">
            <w:pPr>
              <w:jc w:val="both"/>
              <w:rPr>
                <w:rFonts w:asciiTheme="minorHAnsi" w:hAnsiTheme="minorHAnsi" w:cstheme="minorHAnsi"/>
                <w:bCs/>
                <w:color w:val="000000"/>
                <w:szCs w:val="24"/>
              </w:rPr>
            </w:pPr>
            <w:r w:rsidRPr="0037626F">
              <w:rPr>
                <w:rFonts w:asciiTheme="minorHAnsi" w:hAnsiTheme="minorHAnsi" w:cstheme="minorHAnsi"/>
                <w:bCs/>
                <w:color w:val="000000"/>
                <w:szCs w:val="24"/>
              </w:rPr>
              <w:t xml:space="preserve">Email Address: </w:t>
            </w:r>
          </w:p>
        </w:tc>
      </w:tr>
    </w:tbl>
    <w:p w14:paraId="7C721494" w14:textId="77777777" w:rsidR="0037626F" w:rsidRDefault="0037626F" w:rsidP="0037626F">
      <w:pPr>
        <w:jc w:val="both"/>
        <w:rPr>
          <w:rFonts w:asciiTheme="minorHAnsi" w:hAnsiTheme="minorHAnsi" w:cstheme="minorHAnsi"/>
          <w:bCs/>
          <w:color w:val="000000"/>
          <w:szCs w:val="24"/>
        </w:rPr>
      </w:pPr>
    </w:p>
    <w:p w14:paraId="2991BF55" w14:textId="00273D94" w:rsidR="0037626F" w:rsidRDefault="0037626F" w:rsidP="0037626F">
      <w:pPr>
        <w:jc w:val="both"/>
        <w:rPr>
          <w:rFonts w:asciiTheme="minorHAnsi" w:hAnsiTheme="minorHAnsi" w:cstheme="minorHAnsi"/>
          <w:bCs/>
          <w:color w:val="000000"/>
          <w:szCs w:val="24"/>
        </w:rPr>
      </w:pPr>
      <w:r w:rsidRPr="006C0D46">
        <w:rPr>
          <w:rFonts w:asciiTheme="minorHAnsi" w:hAnsiTheme="minorHAnsi" w:cstheme="minorHAnsi"/>
          <w:bCs/>
          <w:i/>
          <w:iCs/>
          <w:color w:val="000000"/>
          <w:szCs w:val="24"/>
        </w:rPr>
        <w:t>Resume attached?</w:t>
      </w:r>
      <w:r w:rsidRPr="0037626F">
        <w:rPr>
          <w:rFonts w:asciiTheme="minorHAnsi" w:hAnsiTheme="minorHAnsi" w:cstheme="minorHAnsi"/>
          <w:bCs/>
          <w:color w:val="000000"/>
          <w:szCs w:val="24"/>
        </w:rPr>
        <w:t xml:space="preserve">  Yes      No</w:t>
      </w:r>
    </w:p>
    <w:p w14:paraId="603FF40D" w14:textId="754C8759" w:rsidR="006C0D46" w:rsidRPr="0037626F" w:rsidRDefault="006C0D46" w:rsidP="0037626F">
      <w:pPr>
        <w:jc w:val="both"/>
        <w:rPr>
          <w:rFonts w:asciiTheme="minorHAnsi" w:hAnsiTheme="minorHAnsi" w:cstheme="minorHAnsi"/>
          <w:bCs/>
          <w:color w:val="000000"/>
          <w:szCs w:val="24"/>
        </w:rPr>
      </w:pPr>
      <w:r w:rsidRPr="006C0D46">
        <w:rPr>
          <w:rFonts w:asciiTheme="minorHAnsi" w:hAnsiTheme="minorHAnsi" w:cstheme="minorHAnsi"/>
          <w:bCs/>
          <w:i/>
          <w:iCs/>
          <w:color w:val="000000"/>
          <w:szCs w:val="24"/>
        </w:rPr>
        <w:t xml:space="preserve">Work examples </w:t>
      </w:r>
      <w:proofErr w:type="gramStart"/>
      <w:r w:rsidRPr="006C0D46">
        <w:rPr>
          <w:rFonts w:asciiTheme="minorHAnsi" w:hAnsiTheme="minorHAnsi" w:cstheme="minorHAnsi"/>
          <w:bCs/>
          <w:i/>
          <w:iCs/>
          <w:color w:val="000000"/>
          <w:szCs w:val="24"/>
        </w:rPr>
        <w:t>attached?</w:t>
      </w:r>
      <w:proofErr w:type="gramEnd"/>
      <w:r>
        <w:rPr>
          <w:rFonts w:asciiTheme="minorHAnsi" w:hAnsiTheme="minorHAnsi" w:cstheme="minorHAnsi"/>
          <w:bCs/>
          <w:color w:val="000000"/>
          <w:szCs w:val="24"/>
        </w:rPr>
        <w:t xml:space="preserve">  Yes     No</w:t>
      </w:r>
    </w:p>
    <w:p w14:paraId="4A5AF9E2" w14:textId="521AACA1" w:rsidR="0037626F" w:rsidRPr="0037626F" w:rsidRDefault="0037626F" w:rsidP="0037626F">
      <w:pPr>
        <w:jc w:val="both"/>
        <w:rPr>
          <w:rFonts w:asciiTheme="minorHAnsi" w:hAnsiTheme="minorHAnsi" w:cstheme="minorHAnsi"/>
          <w:b/>
          <w:bCs/>
          <w:color w:val="000000"/>
          <w:szCs w:val="24"/>
        </w:rPr>
      </w:pPr>
      <w:r w:rsidRPr="0037626F">
        <w:rPr>
          <w:rFonts w:asciiTheme="minorHAnsi" w:hAnsiTheme="minorHAnsi" w:cstheme="minorHAnsi"/>
          <w:b/>
          <w:bCs/>
          <w:color w:val="000000"/>
          <w:szCs w:val="24"/>
        </w:rPr>
        <w:t xml:space="preserve">1. </w:t>
      </w:r>
      <w:r>
        <w:rPr>
          <w:rFonts w:asciiTheme="minorHAnsi" w:hAnsiTheme="minorHAnsi" w:cstheme="minorHAnsi"/>
          <w:b/>
          <w:bCs/>
          <w:color w:val="000000"/>
          <w:szCs w:val="24"/>
          <w:u w:val="single"/>
        </w:rPr>
        <w:t>Rate for Services</w:t>
      </w:r>
      <w:r w:rsidRPr="0037626F">
        <w:rPr>
          <w:rFonts w:asciiTheme="minorHAnsi" w:hAnsiTheme="minorHAnsi" w:cstheme="minorHAnsi"/>
          <w:b/>
          <w:bCs/>
          <w:color w:val="000000"/>
          <w:szCs w:val="24"/>
        </w:rPr>
        <w:t xml:space="preserve"> </w:t>
      </w:r>
    </w:p>
    <w:p w14:paraId="4BF229DD" w14:textId="4B9C3ED8" w:rsidR="0037626F" w:rsidRPr="006C0D46" w:rsidRDefault="0037626F" w:rsidP="0037626F">
      <w:pPr>
        <w:jc w:val="both"/>
        <w:rPr>
          <w:rFonts w:asciiTheme="minorHAnsi" w:hAnsiTheme="minorHAnsi" w:cstheme="minorHAnsi"/>
          <w:bCs/>
          <w:i/>
          <w:iCs/>
          <w:color w:val="000000"/>
          <w:szCs w:val="24"/>
        </w:rPr>
      </w:pPr>
      <w:r w:rsidRPr="006C0D46">
        <w:rPr>
          <w:rFonts w:asciiTheme="minorHAnsi" w:hAnsiTheme="minorHAnsi" w:cstheme="minorHAnsi"/>
          <w:bCs/>
          <w:i/>
          <w:iCs/>
          <w:color w:val="000000"/>
          <w:szCs w:val="24"/>
        </w:rPr>
        <w:t xml:space="preserve">What is your hourly rate for services? </w:t>
      </w:r>
    </w:p>
    <w:p w14:paraId="0CF00B48" w14:textId="2F22F5DD" w:rsidR="0037626F" w:rsidRPr="0037626F" w:rsidRDefault="0037626F" w:rsidP="0037626F">
      <w:pPr>
        <w:jc w:val="both"/>
        <w:rPr>
          <w:rFonts w:asciiTheme="minorHAnsi" w:hAnsiTheme="minorHAnsi" w:cstheme="minorHAnsi"/>
          <w:b/>
          <w:bCs/>
          <w:color w:val="000000"/>
          <w:szCs w:val="24"/>
        </w:rPr>
      </w:pPr>
      <w:r>
        <w:rPr>
          <w:rFonts w:asciiTheme="minorHAnsi" w:hAnsiTheme="minorHAnsi" w:cstheme="minorHAnsi"/>
          <w:b/>
          <w:bCs/>
          <w:color w:val="000000"/>
          <w:szCs w:val="24"/>
        </w:rPr>
        <w:t>2</w:t>
      </w:r>
      <w:r w:rsidRPr="0037626F">
        <w:rPr>
          <w:rFonts w:asciiTheme="minorHAnsi" w:hAnsiTheme="minorHAnsi" w:cstheme="minorHAnsi"/>
          <w:b/>
          <w:bCs/>
          <w:color w:val="000000"/>
          <w:szCs w:val="24"/>
        </w:rPr>
        <w:t xml:space="preserve">. </w:t>
      </w:r>
      <w:r>
        <w:rPr>
          <w:rFonts w:asciiTheme="minorHAnsi" w:hAnsiTheme="minorHAnsi" w:cstheme="minorHAnsi"/>
          <w:b/>
          <w:bCs/>
          <w:color w:val="000000"/>
          <w:szCs w:val="24"/>
          <w:u w:val="single"/>
        </w:rPr>
        <w:t>Experience</w:t>
      </w:r>
      <w:r w:rsidRPr="0037626F">
        <w:rPr>
          <w:rFonts w:asciiTheme="minorHAnsi" w:hAnsiTheme="minorHAnsi" w:cstheme="minorHAnsi"/>
          <w:b/>
          <w:bCs/>
          <w:color w:val="000000"/>
          <w:szCs w:val="24"/>
        </w:rPr>
        <w:t xml:space="preserve"> </w:t>
      </w:r>
    </w:p>
    <w:p w14:paraId="6FED7EBA" w14:textId="0018B086" w:rsidR="0037626F" w:rsidRPr="006C0D46" w:rsidRDefault="0037626F" w:rsidP="0037626F">
      <w:pPr>
        <w:jc w:val="both"/>
        <w:rPr>
          <w:rFonts w:asciiTheme="minorHAnsi" w:hAnsiTheme="minorHAnsi" w:cstheme="minorHAnsi"/>
          <w:bCs/>
          <w:i/>
          <w:iCs/>
          <w:color w:val="000000"/>
          <w:szCs w:val="24"/>
        </w:rPr>
      </w:pPr>
      <w:r w:rsidRPr="006C0D46">
        <w:rPr>
          <w:rFonts w:asciiTheme="minorHAnsi" w:hAnsiTheme="minorHAnsi" w:cstheme="minorHAnsi"/>
          <w:bCs/>
          <w:i/>
          <w:iCs/>
          <w:color w:val="000000"/>
          <w:szCs w:val="24"/>
        </w:rPr>
        <w:t>Describe your experience</w:t>
      </w:r>
      <w:r w:rsidR="002B116F" w:rsidRPr="006C0D46">
        <w:rPr>
          <w:rFonts w:asciiTheme="minorHAnsi" w:hAnsiTheme="minorHAnsi" w:cstheme="minorHAnsi"/>
          <w:bCs/>
          <w:i/>
          <w:iCs/>
          <w:color w:val="000000"/>
          <w:szCs w:val="24"/>
        </w:rPr>
        <w:t xml:space="preserve"> working on communications standards guides and templates, or similar documents; branding guidelines; publications and reports; and writing print and digital content</w:t>
      </w:r>
      <w:r w:rsidRPr="006C0D46">
        <w:rPr>
          <w:rFonts w:asciiTheme="minorHAnsi" w:hAnsiTheme="minorHAnsi" w:cstheme="minorHAnsi"/>
          <w:bCs/>
          <w:i/>
          <w:iCs/>
          <w:color w:val="000000"/>
          <w:szCs w:val="24"/>
        </w:rPr>
        <w:t>:</w:t>
      </w:r>
    </w:p>
    <w:p w14:paraId="0523A0E8" w14:textId="77777777" w:rsidR="0037626F" w:rsidRPr="0037626F" w:rsidRDefault="0037626F" w:rsidP="0037626F">
      <w:pPr>
        <w:jc w:val="both"/>
        <w:rPr>
          <w:rFonts w:asciiTheme="minorHAnsi" w:hAnsiTheme="minorHAnsi" w:cstheme="minorHAnsi"/>
          <w:bCs/>
          <w:color w:val="000000"/>
          <w:szCs w:val="24"/>
        </w:rPr>
      </w:pPr>
    </w:p>
    <w:p w14:paraId="42E09728" w14:textId="77777777" w:rsidR="0037626F" w:rsidRPr="0037626F" w:rsidRDefault="0037626F" w:rsidP="0037626F">
      <w:pPr>
        <w:jc w:val="both"/>
        <w:rPr>
          <w:rFonts w:asciiTheme="minorHAnsi" w:hAnsiTheme="minorHAnsi" w:cstheme="minorHAnsi"/>
          <w:bCs/>
          <w:color w:val="000000"/>
          <w:szCs w:val="24"/>
        </w:rPr>
      </w:pPr>
    </w:p>
    <w:p w14:paraId="3D13C02F" w14:textId="77777777" w:rsidR="0037626F" w:rsidRDefault="0037626F" w:rsidP="0037626F">
      <w:pPr>
        <w:jc w:val="both"/>
        <w:rPr>
          <w:rFonts w:asciiTheme="minorHAnsi" w:hAnsiTheme="minorHAnsi" w:cstheme="minorHAnsi"/>
          <w:bCs/>
          <w:color w:val="000000"/>
          <w:szCs w:val="24"/>
        </w:rPr>
      </w:pPr>
    </w:p>
    <w:p w14:paraId="1250DD6A" w14:textId="77777777" w:rsidR="002B116F" w:rsidRDefault="002B116F" w:rsidP="0037626F">
      <w:pPr>
        <w:jc w:val="both"/>
        <w:rPr>
          <w:rFonts w:asciiTheme="minorHAnsi" w:hAnsiTheme="minorHAnsi" w:cstheme="minorHAnsi"/>
          <w:bCs/>
          <w:color w:val="000000"/>
          <w:szCs w:val="24"/>
        </w:rPr>
      </w:pPr>
    </w:p>
    <w:p w14:paraId="2A8A1906" w14:textId="77777777" w:rsidR="002B116F" w:rsidRDefault="002B116F" w:rsidP="0037626F">
      <w:pPr>
        <w:jc w:val="both"/>
        <w:rPr>
          <w:rFonts w:asciiTheme="minorHAnsi" w:hAnsiTheme="minorHAnsi" w:cstheme="minorHAnsi"/>
          <w:bCs/>
          <w:color w:val="000000"/>
          <w:szCs w:val="24"/>
        </w:rPr>
      </w:pPr>
    </w:p>
    <w:p w14:paraId="5F62F1F0" w14:textId="77777777" w:rsidR="00315FEB" w:rsidRDefault="00315FEB" w:rsidP="0037626F">
      <w:pPr>
        <w:jc w:val="both"/>
        <w:rPr>
          <w:rFonts w:asciiTheme="minorHAnsi" w:hAnsiTheme="minorHAnsi" w:cstheme="minorHAnsi"/>
          <w:bCs/>
          <w:color w:val="000000"/>
          <w:szCs w:val="24"/>
        </w:rPr>
      </w:pPr>
    </w:p>
    <w:p w14:paraId="4FA22F16" w14:textId="77777777" w:rsidR="002B116F" w:rsidRDefault="002B116F" w:rsidP="0037626F">
      <w:pPr>
        <w:jc w:val="both"/>
        <w:rPr>
          <w:rFonts w:asciiTheme="minorHAnsi" w:hAnsiTheme="minorHAnsi" w:cstheme="minorHAnsi"/>
          <w:bCs/>
          <w:color w:val="000000"/>
          <w:szCs w:val="24"/>
        </w:rPr>
      </w:pPr>
    </w:p>
    <w:p w14:paraId="5B19B0BA" w14:textId="77777777" w:rsidR="00315FEB" w:rsidRDefault="00315FEB" w:rsidP="0037626F">
      <w:pPr>
        <w:jc w:val="both"/>
        <w:rPr>
          <w:rFonts w:asciiTheme="minorHAnsi" w:hAnsiTheme="minorHAnsi" w:cstheme="minorHAnsi"/>
          <w:bCs/>
          <w:color w:val="000000"/>
          <w:szCs w:val="24"/>
        </w:rPr>
      </w:pPr>
    </w:p>
    <w:p w14:paraId="5637F69D" w14:textId="77777777" w:rsidR="00B9408D" w:rsidRDefault="00B9408D" w:rsidP="0037626F">
      <w:pPr>
        <w:jc w:val="both"/>
        <w:rPr>
          <w:rFonts w:asciiTheme="minorHAnsi" w:hAnsiTheme="minorHAnsi" w:cstheme="minorHAnsi"/>
          <w:bCs/>
          <w:color w:val="000000"/>
          <w:szCs w:val="24"/>
        </w:rPr>
      </w:pPr>
    </w:p>
    <w:p w14:paraId="2A0C3D96" w14:textId="31F693D5" w:rsidR="002B116F" w:rsidRPr="006C0D46" w:rsidRDefault="002B116F" w:rsidP="0037626F">
      <w:pPr>
        <w:jc w:val="both"/>
        <w:rPr>
          <w:rFonts w:asciiTheme="minorHAnsi" w:hAnsiTheme="minorHAnsi" w:cstheme="minorHAnsi"/>
          <w:bCs/>
          <w:i/>
          <w:iCs/>
          <w:color w:val="000000"/>
          <w:szCs w:val="24"/>
        </w:rPr>
      </w:pPr>
      <w:r w:rsidRPr="006C0D46">
        <w:rPr>
          <w:rFonts w:asciiTheme="minorHAnsi" w:hAnsiTheme="minorHAnsi" w:cstheme="minorHAnsi"/>
          <w:bCs/>
          <w:i/>
          <w:iCs/>
          <w:color w:val="000000"/>
          <w:szCs w:val="24"/>
        </w:rPr>
        <w:lastRenderedPageBreak/>
        <w:t xml:space="preserve">Describe your knowledge of the workforce development system and the Heart of Texas region:  </w:t>
      </w:r>
    </w:p>
    <w:p w14:paraId="2BFF3804" w14:textId="77777777" w:rsidR="002B116F" w:rsidRDefault="002B116F" w:rsidP="0037626F">
      <w:pPr>
        <w:jc w:val="both"/>
        <w:rPr>
          <w:rFonts w:asciiTheme="minorHAnsi" w:hAnsiTheme="minorHAnsi" w:cstheme="minorHAnsi"/>
          <w:bCs/>
          <w:color w:val="000000"/>
          <w:szCs w:val="24"/>
        </w:rPr>
      </w:pPr>
    </w:p>
    <w:p w14:paraId="18E7F7AD" w14:textId="77777777" w:rsidR="002B116F" w:rsidRDefault="002B116F" w:rsidP="0037626F">
      <w:pPr>
        <w:jc w:val="both"/>
        <w:rPr>
          <w:rFonts w:asciiTheme="minorHAnsi" w:hAnsiTheme="minorHAnsi" w:cstheme="minorHAnsi"/>
          <w:bCs/>
          <w:color w:val="000000"/>
          <w:szCs w:val="24"/>
        </w:rPr>
      </w:pPr>
    </w:p>
    <w:p w14:paraId="50094689" w14:textId="77777777" w:rsidR="002B116F" w:rsidRDefault="002B116F" w:rsidP="0037626F">
      <w:pPr>
        <w:jc w:val="both"/>
        <w:rPr>
          <w:rFonts w:asciiTheme="minorHAnsi" w:hAnsiTheme="minorHAnsi" w:cstheme="minorHAnsi"/>
          <w:bCs/>
          <w:color w:val="000000"/>
          <w:szCs w:val="24"/>
        </w:rPr>
      </w:pPr>
    </w:p>
    <w:p w14:paraId="53D44E86" w14:textId="77777777" w:rsidR="002B116F" w:rsidRDefault="002B116F" w:rsidP="0037626F">
      <w:pPr>
        <w:jc w:val="both"/>
        <w:rPr>
          <w:rFonts w:asciiTheme="minorHAnsi" w:hAnsiTheme="minorHAnsi" w:cstheme="minorHAnsi"/>
          <w:bCs/>
          <w:color w:val="000000"/>
          <w:szCs w:val="24"/>
        </w:rPr>
      </w:pPr>
    </w:p>
    <w:p w14:paraId="16652A12" w14:textId="77777777" w:rsidR="002B116F" w:rsidRDefault="002B116F" w:rsidP="0037626F">
      <w:pPr>
        <w:jc w:val="both"/>
        <w:rPr>
          <w:rFonts w:asciiTheme="minorHAnsi" w:hAnsiTheme="minorHAnsi" w:cstheme="minorHAnsi"/>
          <w:bCs/>
          <w:color w:val="000000"/>
          <w:szCs w:val="24"/>
        </w:rPr>
      </w:pPr>
    </w:p>
    <w:p w14:paraId="585B4388" w14:textId="77777777" w:rsidR="002B116F" w:rsidRDefault="002B116F" w:rsidP="0037626F">
      <w:pPr>
        <w:jc w:val="both"/>
        <w:rPr>
          <w:rFonts w:asciiTheme="minorHAnsi" w:hAnsiTheme="minorHAnsi" w:cstheme="minorHAnsi"/>
          <w:bCs/>
          <w:color w:val="000000"/>
          <w:szCs w:val="24"/>
        </w:rPr>
      </w:pPr>
    </w:p>
    <w:p w14:paraId="24A9EE4C" w14:textId="4DFD0E63" w:rsidR="002B116F" w:rsidRPr="002B116F" w:rsidRDefault="002B116F" w:rsidP="0037626F">
      <w:pPr>
        <w:jc w:val="both"/>
        <w:rPr>
          <w:rFonts w:asciiTheme="minorHAnsi" w:hAnsiTheme="minorHAnsi" w:cstheme="minorHAnsi"/>
          <w:b/>
          <w:color w:val="000000"/>
          <w:szCs w:val="24"/>
        </w:rPr>
      </w:pPr>
      <w:r w:rsidRPr="002B116F">
        <w:rPr>
          <w:rFonts w:asciiTheme="minorHAnsi" w:hAnsiTheme="minorHAnsi" w:cstheme="minorHAnsi"/>
          <w:b/>
          <w:color w:val="000000"/>
          <w:szCs w:val="24"/>
        </w:rPr>
        <w:t xml:space="preserve">3. </w:t>
      </w:r>
      <w:r w:rsidRPr="002B116F">
        <w:rPr>
          <w:rFonts w:asciiTheme="minorHAnsi" w:hAnsiTheme="minorHAnsi" w:cstheme="minorHAnsi"/>
          <w:b/>
          <w:color w:val="000000"/>
          <w:szCs w:val="24"/>
          <w:u w:val="single"/>
        </w:rPr>
        <w:t>References</w:t>
      </w:r>
    </w:p>
    <w:p w14:paraId="5B419E47" w14:textId="393C3AC4" w:rsidR="002B116F" w:rsidRPr="006C0D46" w:rsidRDefault="002B116F" w:rsidP="0037626F">
      <w:pPr>
        <w:jc w:val="both"/>
        <w:rPr>
          <w:rFonts w:asciiTheme="minorHAnsi" w:hAnsiTheme="minorHAnsi" w:cstheme="minorHAnsi"/>
          <w:bCs/>
          <w:i/>
          <w:iCs/>
          <w:color w:val="000000"/>
          <w:szCs w:val="24"/>
        </w:rPr>
      </w:pPr>
      <w:r w:rsidRPr="006C0D46">
        <w:rPr>
          <w:rFonts w:asciiTheme="minorHAnsi" w:hAnsiTheme="minorHAnsi" w:cstheme="minorHAnsi"/>
          <w:bCs/>
          <w:i/>
          <w:iCs/>
          <w:color w:val="000000"/>
          <w:szCs w:val="24"/>
        </w:rPr>
        <w:t xml:space="preserve">Please list three (3) references with direct knowledge of your work </w:t>
      </w:r>
      <w:r w:rsidR="00315FEB" w:rsidRPr="006C0D46">
        <w:rPr>
          <w:rFonts w:asciiTheme="minorHAnsi" w:hAnsiTheme="minorHAnsi" w:cstheme="minorHAnsi"/>
          <w:bCs/>
          <w:i/>
          <w:iCs/>
          <w:color w:val="000000"/>
          <w:szCs w:val="24"/>
        </w:rPr>
        <w:t xml:space="preserve">on the types of services being requested. </w:t>
      </w:r>
    </w:p>
    <w:p w14:paraId="699AE650" w14:textId="77777777" w:rsidR="00315FEB" w:rsidRDefault="00315FEB" w:rsidP="0037626F">
      <w:pPr>
        <w:jc w:val="both"/>
        <w:rPr>
          <w:rFonts w:asciiTheme="minorHAnsi" w:hAnsiTheme="minorHAnsi" w:cstheme="minorHAnsi"/>
          <w:bCs/>
          <w:color w:val="000000"/>
          <w:szCs w:val="24"/>
        </w:rPr>
      </w:pPr>
    </w:p>
    <w:p w14:paraId="09116249" w14:textId="77777777" w:rsidR="00315FEB" w:rsidRDefault="00315FEB" w:rsidP="0037626F">
      <w:pPr>
        <w:jc w:val="both"/>
        <w:rPr>
          <w:rFonts w:asciiTheme="minorHAnsi" w:hAnsiTheme="minorHAnsi" w:cstheme="minorHAnsi"/>
          <w:bCs/>
          <w:color w:val="000000"/>
          <w:szCs w:val="24"/>
        </w:rPr>
      </w:pPr>
    </w:p>
    <w:p w14:paraId="057FC262" w14:textId="77777777" w:rsidR="00315FEB" w:rsidRDefault="00315FEB" w:rsidP="0037626F">
      <w:pPr>
        <w:jc w:val="both"/>
        <w:rPr>
          <w:rFonts w:asciiTheme="minorHAnsi" w:hAnsiTheme="minorHAnsi" w:cstheme="minorHAnsi"/>
          <w:bCs/>
          <w:color w:val="000000"/>
          <w:szCs w:val="24"/>
        </w:rPr>
      </w:pPr>
    </w:p>
    <w:p w14:paraId="673B0E8E" w14:textId="77777777" w:rsidR="00315FEB" w:rsidRDefault="00315FEB" w:rsidP="0037626F">
      <w:pPr>
        <w:jc w:val="both"/>
        <w:rPr>
          <w:rFonts w:asciiTheme="minorHAnsi" w:hAnsiTheme="minorHAnsi" w:cstheme="minorHAnsi"/>
          <w:bCs/>
          <w:color w:val="000000"/>
          <w:szCs w:val="24"/>
        </w:rPr>
      </w:pPr>
    </w:p>
    <w:p w14:paraId="2330BED6" w14:textId="77777777" w:rsidR="00315FEB" w:rsidRDefault="00315FEB" w:rsidP="0037626F">
      <w:pPr>
        <w:jc w:val="both"/>
        <w:rPr>
          <w:rFonts w:asciiTheme="minorHAnsi" w:hAnsiTheme="minorHAnsi" w:cstheme="minorHAnsi"/>
          <w:bCs/>
          <w:color w:val="000000"/>
          <w:szCs w:val="24"/>
        </w:rPr>
      </w:pPr>
    </w:p>
    <w:p w14:paraId="24CC42E2" w14:textId="77777777" w:rsidR="00315FEB" w:rsidRDefault="00315FEB" w:rsidP="0037626F">
      <w:pPr>
        <w:jc w:val="both"/>
        <w:rPr>
          <w:rFonts w:asciiTheme="minorHAnsi" w:hAnsiTheme="minorHAnsi" w:cstheme="minorHAnsi"/>
          <w:bCs/>
          <w:color w:val="000000"/>
          <w:szCs w:val="24"/>
        </w:rPr>
      </w:pPr>
    </w:p>
    <w:p w14:paraId="08CF8040" w14:textId="77777777" w:rsidR="00315FEB" w:rsidRDefault="00315FEB" w:rsidP="0037626F">
      <w:pPr>
        <w:jc w:val="both"/>
        <w:rPr>
          <w:rFonts w:asciiTheme="minorHAnsi" w:hAnsiTheme="minorHAnsi" w:cstheme="minorHAnsi"/>
          <w:bCs/>
          <w:color w:val="000000"/>
          <w:szCs w:val="24"/>
        </w:rPr>
      </w:pPr>
    </w:p>
    <w:p w14:paraId="560EE305" w14:textId="77777777" w:rsidR="00315FEB" w:rsidRDefault="00315FEB" w:rsidP="0037626F">
      <w:pPr>
        <w:jc w:val="both"/>
        <w:rPr>
          <w:rFonts w:asciiTheme="minorHAnsi" w:hAnsiTheme="minorHAnsi" w:cstheme="minorHAnsi"/>
          <w:bCs/>
          <w:color w:val="000000"/>
          <w:szCs w:val="24"/>
        </w:rPr>
      </w:pPr>
    </w:p>
    <w:p w14:paraId="6150007A" w14:textId="77777777" w:rsidR="00315FEB" w:rsidRDefault="00315FEB" w:rsidP="0037626F">
      <w:pPr>
        <w:jc w:val="both"/>
        <w:rPr>
          <w:rFonts w:asciiTheme="minorHAnsi" w:hAnsiTheme="minorHAnsi" w:cstheme="minorHAnsi"/>
          <w:bCs/>
          <w:color w:val="000000"/>
          <w:szCs w:val="24"/>
        </w:rPr>
      </w:pPr>
    </w:p>
    <w:p w14:paraId="553C1300" w14:textId="77777777" w:rsidR="00315FEB" w:rsidRDefault="00315FEB" w:rsidP="0037626F">
      <w:pPr>
        <w:jc w:val="both"/>
        <w:rPr>
          <w:rFonts w:asciiTheme="minorHAnsi" w:hAnsiTheme="minorHAnsi" w:cstheme="minorHAnsi"/>
          <w:bCs/>
          <w:color w:val="000000"/>
          <w:szCs w:val="24"/>
        </w:rPr>
      </w:pPr>
    </w:p>
    <w:p w14:paraId="04B3AD95" w14:textId="77777777" w:rsidR="002B116F" w:rsidRDefault="002B116F" w:rsidP="0037626F">
      <w:pPr>
        <w:jc w:val="both"/>
        <w:rPr>
          <w:rFonts w:asciiTheme="minorHAnsi" w:hAnsiTheme="minorHAnsi" w:cstheme="minorHAnsi"/>
          <w:bCs/>
          <w:color w:val="000000"/>
          <w:szCs w:val="24"/>
        </w:rPr>
      </w:pPr>
    </w:p>
    <w:p w14:paraId="28392C79" w14:textId="504BA18A" w:rsidR="0037626F" w:rsidRPr="0037626F" w:rsidRDefault="0037626F" w:rsidP="0037626F">
      <w:pPr>
        <w:jc w:val="both"/>
        <w:rPr>
          <w:rFonts w:asciiTheme="minorHAnsi" w:hAnsiTheme="minorHAnsi" w:cstheme="minorHAnsi"/>
          <w:bCs/>
          <w:color w:val="000000"/>
          <w:szCs w:val="24"/>
        </w:rPr>
      </w:pPr>
      <w:r w:rsidRPr="0037626F">
        <w:rPr>
          <w:rFonts w:asciiTheme="minorHAnsi" w:hAnsiTheme="minorHAnsi" w:cstheme="minorHAnsi"/>
          <w:bCs/>
          <w:color w:val="000000"/>
          <w:szCs w:val="24"/>
        </w:rPr>
        <w:t xml:space="preserve">By completing and signing this form, you acknowledge and confirm the information you provided is true, accurate, and verifiable. </w:t>
      </w:r>
    </w:p>
    <w:p w14:paraId="2BFFEAF0" w14:textId="77777777" w:rsidR="0037626F" w:rsidRPr="0037626F" w:rsidRDefault="0037626F" w:rsidP="0037626F">
      <w:pPr>
        <w:jc w:val="both"/>
        <w:rPr>
          <w:rFonts w:asciiTheme="minorHAnsi" w:hAnsiTheme="minorHAnsi" w:cstheme="minorHAnsi"/>
          <w:bCs/>
          <w:color w:val="000000"/>
          <w:szCs w:val="24"/>
        </w:rPr>
      </w:pPr>
    </w:p>
    <w:p w14:paraId="13E4D654" w14:textId="3E5A7BC3" w:rsidR="0037626F" w:rsidRPr="0037626F" w:rsidRDefault="0037626F" w:rsidP="002B116F">
      <w:pPr>
        <w:spacing w:after="0"/>
        <w:jc w:val="both"/>
        <w:rPr>
          <w:rFonts w:asciiTheme="minorHAnsi" w:hAnsiTheme="minorHAnsi" w:cstheme="minorHAnsi"/>
          <w:bCs/>
          <w:color w:val="000000"/>
          <w:szCs w:val="24"/>
        </w:rPr>
      </w:pPr>
      <w:r w:rsidRPr="0037626F">
        <w:rPr>
          <w:rFonts w:asciiTheme="minorHAnsi" w:hAnsiTheme="minorHAnsi" w:cstheme="minorHAnsi"/>
          <w:bCs/>
          <w:color w:val="000000"/>
          <w:szCs w:val="24"/>
        </w:rPr>
        <w:t xml:space="preserve">_____________________________________                       _________________________________ </w:t>
      </w:r>
    </w:p>
    <w:p w14:paraId="12B30EB9" w14:textId="4A0F7B00" w:rsidR="00D40B12" w:rsidRPr="0037626F" w:rsidRDefault="0037626F" w:rsidP="002B116F">
      <w:pPr>
        <w:spacing w:after="0"/>
        <w:jc w:val="both"/>
        <w:rPr>
          <w:rFonts w:asciiTheme="minorHAnsi" w:eastAsia="Times New Roman" w:hAnsiTheme="minorHAnsi" w:cstheme="minorHAnsi"/>
          <w:szCs w:val="24"/>
        </w:rPr>
      </w:pPr>
      <w:r w:rsidRPr="0037626F">
        <w:rPr>
          <w:rFonts w:asciiTheme="minorHAnsi" w:hAnsiTheme="minorHAnsi" w:cstheme="minorHAnsi"/>
          <w:bCs/>
          <w:color w:val="000000"/>
          <w:szCs w:val="24"/>
        </w:rPr>
        <w:t xml:space="preserve">Signature </w:t>
      </w:r>
      <w:r w:rsidRPr="0037626F">
        <w:rPr>
          <w:rFonts w:asciiTheme="minorHAnsi" w:hAnsiTheme="minorHAnsi" w:cstheme="minorHAnsi"/>
          <w:bCs/>
          <w:color w:val="000000"/>
          <w:szCs w:val="24"/>
        </w:rPr>
        <w:tab/>
      </w:r>
      <w:r w:rsidRPr="0037626F">
        <w:rPr>
          <w:rFonts w:asciiTheme="minorHAnsi" w:hAnsiTheme="minorHAnsi" w:cstheme="minorHAnsi"/>
          <w:bCs/>
          <w:color w:val="000000"/>
          <w:szCs w:val="24"/>
        </w:rPr>
        <w:tab/>
      </w:r>
      <w:r w:rsidRPr="0037626F">
        <w:rPr>
          <w:rFonts w:asciiTheme="minorHAnsi" w:hAnsiTheme="minorHAnsi" w:cstheme="minorHAnsi"/>
          <w:bCs/>
          <w:color w:val="000000"/>
          <w:szCs w:val="24"/>
        </w:rPr>
        <w:tab/>
      </w:r>
      <w:r w:rsidRPr="0037626F">
        <w:rPr>
          <w:rFonts w:asciiTheme="minorHAnsi" w:hAnsiTheme="minorHAnsi" w:cstheme="minorHAnsi"/>
          <w:bCs/>
          <w:color w:val="000000"/>
          <w:szCs w:val="24"/>
        </w:rPr>
        <w:tab/>
      </w:r>
      <w:r w:rsidRPr="0037626F">
        <w:rPr>
          <w:rFonts w:asciiTheme="minorHAnsi" w:hAnsiTheme="minorHAnsi" w:cstheme="minorHAnsi"/>
          <w:bCs/>
          <w:color w:val="000000"/>
          <w:szCs w:val="24"/>
        </w:rPr>
        <w:tab/>
      </w:r>
      <w:r w:rsidRPr="0037626F">
        <w:rPr>
          <w:rFonts w:asciiTheme="minorHAnsi" w:hAnsiTheme="minorHAnsi" w:cstheme="minorHAnsi"/>
          <w:bCs/>
          <w:color w:val="000000"/>
          <w:szCs w:val="24"/>
        </w:rPr>
        <w:tab/>
      </w:r>
      <w:r w:rsidR="002B116F">
        <w:rPr>
          <w:rFonts w:asciiTheme="minorHAnsi" w:hAnsiTheme="minorHAnsi" w:cstheme="minorHAnsi"/>
          <w:bCs/>
          <w:color w:val="000000"/>
          <w:szCs w:val="24"/>
        </w:rPr>
        <w:t xml:space="preserve">       </w:t>
      </w:r>
      <w:r w:rsidRPr="0037626F">
        <w:rPr>
          <w:rFonts w:asciiTheme="minorHAnsi" w:hAnsiTheme="minorHAnsi" w:cstheme="minorHAnsi"/>
          <w:bCs/>
          <w:color w:val="000000"/>
          <w:szCs w:val="24"/>
        </w:rPr>
        <w:t>Date</w:t>
      </w:r>
    </w:p>
    <w:sectPr w:rsidR="00D40B12" w:rsidRPr="0037626F" w:rsidSect="001E50BD">
      <w:headerReference w:type="default" r:id="rId10"/>
      <w:footerReference w:type="default" r:id="rId11"/>
      <w:headerReference w:type="first" r:id="rId12"/>
      <w:footerReference w:type="first" r:id="rId13"/>
      <w:pgSz w:w="12240" w:h="15840"/>
      <w:pgMar w:top="1440" w:right="1440" w:bottom="81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8243E" w14:textId="77777777" w:rsidR="004428E6" w:rsidRDefault="004428E6" w:rsidP="00563649">
      <w:pPr>
        <w:spacing w:after="0" w:line="240" w:lineRule="auto"/>
      </w:pPr>
      <w:r>
        <w:separator/>
      </w:r>
    </w:p>
  </w:endnote>
  <w:endnote w:type="continuationSeparator" w:id="0">
    <w:p w14:paraId="73BE3249" w14:textId="77777777" w:rsidR="004428E6" w:rsidRDefault="004428E6" w:rsidP="00563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kzidenz Grotesk BE Light">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999387300"/>
      <w:docPartObj>
        <w:docPartGallery w:val="Page Numbers (Bottom of Page)"/>
        <w:docPartUnique/>
      </w:docPartObj>
    </w:sdtPr>
    <w:sdtEndPr>
      <w:rPr>
        <w:noProof/>
      </w:rPr>
    </w:sdtEndPr>
    <w:sdtContent>
      <w:p w14:paraId="4BD5AAF5" w14:textId="297C4B4E" w:rsidR="00BC4E49" w:rsidRPr="00F33D2B" w:rsidRDefault="00BC4E49">
        <w:pPr>
          <w:pStyle w:val="Footer"/>
          <w:jc w:val="right"/>
          <w:rPr>
            <w:rFonts w:asciiTheme="minorHAnsi" w:hAnsiTheme="minorHAnsi" w:cstheme="minorHAnsi"/>
          </w:rPr>
        </w:pPr>
        <w:r w:rsidRPr="00F33D2B">
          <w:rPr>
            <w:rFonts w:asciiTheme="minorHAnsi" w:hAnsiTheme="minorHAnsi" w:cstheme="minorHAnsi"/>
          </w:rPr>
          <w:fldChar w:fldCharType="begin"/>
        </w:r>
        <w:r w:rsidRPr="00F33D2B">
          <w:rPr>
            <w:rFonts w:asciiTheme="minorHAnsi" w:hAnsiTheme="minorHAnsi" w:cstheme="minorHAnsi"/>
          </w:rPr>
          <w:instrText xml:space="preserve"> PAGE   \* MERGEFORMAT </w:instrText>
        </w:r>
        <w:r w:rsidRPr="00F33D2B">
          <w:rPr>
            <w:rFonts w:asciiTheme="minorHAnsi" w:hAnsiTheme="minorHAnsi" w:cstheme="minorHAnsi"/>
          </w:rPr>
          <w:fldChar w:fldCharType="separate"/>
        </w:r>
        <w:r w:rsidR="00B3754C" w:rsidRPr="00F33D2B">
          <w:rPr>
            <w:rFonts w:asciiTheme="minorHAnsi" w:hAnsiTheme="minorHAnsi" w:cstheme="minorHAnsi"/>
            <w:noProof/>
          </w:rPr>
          <w:t>2</w:t>
        </w:r>
        <w:r w:rsidRPr="00F33D2B">
          <w:rPr>
            <w:rFonts w:asciiTheme="minorHAnsi" w:hAnsiTheme="minorHAnsi" w:cstheme="minorHAnsi"/>
            <w:noProof/>
          </w:rPr>
          <w:fldChar w:fldCharType="end"/>
        </w:r>
        <w:r w:rsidR="00F33D2B" w:rsidRPr="00F33D2B">
          <w:rPr>
            <w:rFonts w:asciiTheme="minorHAnsi" w:hAnsiTheme="minorHAnsi" w:cstheme="minorHAnsi"/>
            <w:noProof/>
          </w:rPr>
          <w:t xml:space="preserve"> of </w:t>
        </w:r>
        <w:r w:rsidR="002B116F">
          <w:rPr>
            <w:rFonts w:asciiTheme="minorHAnsi" w:hAnsiTheme="minorHAnsi" w:cstheme="minorHAnsi"/>
            <w:noProof/>
          </w:rPr>
          <w:t>4</w:t>
        </w:r>
      </w:p>
    </w:sdtContent>
  </w:sdt>
  <w:p w14:paraId="5F0C4BDF" w14:textId="77777777" w:rsidR="00563649" w:rsidRPr="00F33D2B" w:rsidRDefault="00563649">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0711" w14:textId="285EFDE9" w:rsidR="001E50BD" w:rsidRPr="00E8237F" w:rsidRDefault="001E50BD" w:rsidP="001E50BD">
    <w:pPr>
      <w:spacing w:after="0" w:line="240" w:lineRule="auto"/>
      <w:jc w:val="center"/>
      <w:rPr>
        <w:rFonts w:ascii="Calibri Light" w:hAnsi="Calibri Light"/>
        <w:sz w:val="16"/>
        <w:szCs w:val="16"/>
      </w:rPr>
    </w:pPr>
    <w:r w:rsidRPr="00E8237F">
      <w:rPr>
        <w:rFonts w:ascii="Calibri Light" w:hAnsi="Calibri Light"/>
        <w:sz w:val="16"/>
        <w:szCs w:val="16"/>
      </w:rPr>
      <w:t xml:space="preserve">The Heart of Texas Workforce Board, Inc. is an equal opportunity employer/programs and auxiliary aids and services are available upon request to include individuals with disabilities. </w:t>
    </w:r>
  </w:p>
  <w:p w14:paraId="5020CBB3" w14:textId="74E9C84C" w:rsidR="001E50BD" w:rsidRPr="00E8237F" w:rsidRDefault="001E50BD" w:rsidP="001E50BD">
    <w:pPr>
      <w:spacing w:after="0" w:line="240" w:lineRule="auto"/>
      <w:jc w:val="center"/>
      <w:rPr>
        <w:rFonts w:ascii="Calibri Light" w:hAnsi="Calibri Light"/>
        <w:sz w:val="16"/>
        <w:szCs w:val="16"/>
      </w:rPr>
    </w:pPr>
    <w:r>
      <w:rPr>
        <w:noProof/>
      </w:rPr>
      <w:drawing>
        <wp:anchor distT="0" distB="0" distL="114300" distR="114300" simplePos="0" relativeHeight="251660288" behindDoc="0" locked="0" layoutInCell="1" allowOverlap="1" wp14:anchorId="5C613F5F" wp14:editId="217732EF">
          <wp:simplePos x="0" y="0"/>
          <wp:positionH relativeFrom="margin">
            <wp:align>center</wp:align>
          </wp:positionH>
          <wp:positionV relativeFrom="paragraph">
            <wp:posOffset>103505</wp:posOffset>
          </wp:positionV>
          <wp:extent cx="2139315" cy="274320"/>
          <wp:effectExtent l="0" t="0" r="0" b="0"/>
          <wp:wrapNone/>
          <wp:docPr id="1436072068" name="Picture 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315"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237F">
      <w:rPr>
        <w:rFonts w:ascii="Calibri Light" w:hAnsi="Calibri Light"/>
        <w:sz w:val="16"/>
        <w:szCs w:val="16"/>
      </w:rPr>
      <w:t>TTY/TDD via RELAY Texas service at 711 or (TDD) 1-800-735-2989/ 1-800-735-2988 (voice).</w:t>
    </w:r>
  </w:p>
  <w:p w14:paraId="15337888" w14:textId="77777777" w:rsidR="001E50BD" w:rsidRPr="00E8237F" w:rsidRDefault="001E50BD" w:rsidP="001E50BD">
    <w:pPr>
      <w:rPr>
        <w:rFonts w:ascii="Calibri Light" w:hAnsi="Calibri Light"/>
        <w:sz w:val="16"/>
        <w:szCs w:val="16"/>
      </w:rPr>
    </w:pPr>
  </w:p>
  <w:p w14:paraId="51CA63BE" w14:textId="77777777" w:rsidR="001E50BD" w:rsidRDefault="001E5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A4EFF" w14:textId="77777777" w:rsidR="004428E6" w:rsidRDefault="004428E6" w:rsidP="00563649">
      <w:pPr>
        <w:spacing w:after="0" w:line="240" w:lineRule="auto"/>
      </w:pPr>
      <w:r>
        <w:separator/>
      </w:r>
    </w:p>
  </w:footnote>
  <w:footnote w:type="continuationSeparator" w:id="0">
    <w:p w14:paraId="3785C157" w14:textId="77777777" w:rsidR="004428E6" w:rsidRDefault="004428E6" w:rsidP="00563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D690" w14:textId="0A9B7CEF" w:rsidR="00BC4E49" w:rsidRPr="001E50BD" w:rsidRDefault="00BC4E49">
    <w:pPr>
      <w:pStyle w:val="Header"/>
      <w:rPr>
        <w:rFonts w:asciiTheme="minorHAnsi" w:hAnsiTheme="minorHAnsi" w:cstheme="minorHAnsi"/>
        <w:color w:val="A6A6A6" w:themeColor="background1" w:themeShade="A6"/>
        <w:sz w:val="20"/>
        <w:szCs w:val="20"/>
      </w:rPr>
    </w:pPr>
    <w:r w:rsidRPr="001E50BD">
      <w:rPr>
        <w:rFonts w:asciiTheme="minorHAnsi" w:hAnsiTheme="minorHAnsi" w:cstheme="minorHAnsi"/>
        <w:color w:val="A6A6A6" w:themeColor="background1" w:themeShade="A6"/>
        <w:sz w:val="20"/>
        <w:szCs w:val="20"/>
      </w:rPr>
      <w:t>Heart of Texas Workforce Development Board</w:t>
    </w:r>
    <w:r w:rsidR="00A90001" w:rsidRPr="001E50BD">
      <w:rPr>
        <w:rFonts w:asciiTheme="minorHAnsi" w:hAnsiTheme="minorHAnsi" w:cstheme="minorHAnsi"/>
        <w:color w:val="A6A6A6" w:themeColor="background1" w:themeShade="A6"/>
        <w:sz w:val="20"/>
        <w:szCs w:val="20"/>
      </w:rPr>
      <w:t>, Inc.</w:t>
    </w:r>
    <w:r w:rsidRPr="001E50BD">
      <w:rPr>
        <w:rFonts w:asciiTheme="minorHAnsi" w:hAnsiTheme="minorHAnsi" w:cstheme="minorHAnsi"/>
        <w:color w:val="A6A6A6" w:themeColor="background1" w:themeShade="A6"/>
        <w:sz w:val="20"/>
        <w:szCs w:val="20"/>
      </w:rPr>
      <w:t xml:space="preserve"> RFQ #13</w:t>
    </w:r>
    <w:r w:rsidR="004E09C5" w:rsidRPr="001E50BD">
      <w:rPr>
        <w:rFonts w:asciiTheme="minorHAnsi" w:hAnsiTheme="minorHAnsi" w:cstheme="minorHAnsi"/>
        <w:color w:val="A6A6A6" w:themeColor="background1" w:themeShade="A6"/>
        <w:sz w:val="20"/>
        <w:szCs w:val="20"/>
      </w:rPr>
      <w:t>23</w:t>
    </w:r>
    <w:r w:rsidRPr="001E50BD">
      <w:rPr>
        <w:rFonts w:asciiTheme="minorHAnsi" w:hAnsiTheme="minorHAnsi" w:cstheme="minorHAnsi"/>
        <w:color w:val="A6A6A6" w:themeColor="background1" w:themeShade="A6"/>
        <w:sz w:val="20"/>
        <w:szCs w:val="20"/>
      </w:rPr>
      <w:t>020</w:t>
    </w:r>
    <w:r w:rsidR="00A90001" w:rsidRPr="001E50BD">
      <w:rPr>
        <w:rFonts w:asciiTheme="minorHAnsi" w:hAnsiTheme="minorHAnsi" w:cstheme="minorHAnsi"/>
        <w:color w:val="A6A6A6" w:themeColor="background1" w:themeShade="A6"/>
        <w:sz w:val="20"/>
        <w:szCs w:val="20"/>
      </w:rPr>
      <w:t>2</w:t>
    </w:r>
    <w:bookmarkStart w:id="1" w:name="_Hlk143607551"/>
    <w:bookmarkEnd w:id="1"/>
    <w:r w:rsidR="001E50BD" w:rsidRPr="001E50BD">
      <w:rPr>
        <w:rFonts w:asciiTheme="minorHAnsi" w:hAnsiTheme="minorHAnsi" w:cstheme="minorHAns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E9BA" w14:textId="6F2621E5" w:rsidR="001E50BD" w:rsidRDefault="001E50BD">
    <w:pPr>
      <w:pStyle w:val="Header"/>
    </w:pPr>
    <w:r>
      <w:rPr>
        <w:noProof/>
      </w:rPr>
      <w:drawing>
        <wp:anchor distT="0" distB="0" distL="114300" distR="114300" simplePos="0" relativeHeight="251658240" behindDoc="0" locked="0" layoutInCell="1" allowOverlap="1" wp14:anchorId="24EF421C" wp14:editId="3E6B429C">
          <wp:simplePos x="0" y="0"/>
          <wp:positionH relativeFrom="column">
            <wp:posOffset>1352550</wp:posOffset>
          </wp:positionH>
          <wp:positionV relativeFrom="paragraph">
            <wp:posOffset>9525</wp:posOffset>
          </wp:positionV>
          <wp:extent cx="3291840" cy="633042"/>
          <wp:effectExtent l="0" t="0" r="3810" b="0"/>
          <wp:wrapNone/>
          <wp:docPr id="1184589769" name="Picture 1" descr="A red and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589769" name="Picture 1" descr="A red and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91840" cy="6330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6F18"/>
    <w:multiLevelType w:val="singleLevel"/>
    <w:tmpl w:val="4BF7BD83"/>
    <w:lvl w:ilvl="0">
      <w:numFmt w:val="bullet"/>
      <w:lvlText w:val="·"/>
      <w:lvlJc w:val="left"/>
      <w:pPr>
        <w:tabs>
          <w:tab w:val="num" w:pos="360"/>
        </w:tabs>
        <w:ind w:left="432" w:hanging="360"/>
      </w:pPr>
      <w:rPr>
        <w:rFonts w:ascii="Symbol" w:hAnsi="Symbol" w:cs="Symbol"/>
        <w:snapToGrid/>
        <w:spacing w:val="6"/>
        <w:sz w:val="19"/>
        <w:szCs w:val="19"/>
      </w:rPr>
    </w:lvl>
  </w:abstractNum>
  <w:abstractNum w:abstractNumId="1" w15:restartNumberingAfterBreak="0">
    <w:nsid w:val="05EE26E9"/>
    <w:multiLevelType w:val="hybridMultilevel"/>
    <w:tmpl w:val="DE1E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4034A"/>
    <w:multiLevelType w:val="hybridMultilevel"/>
    <w:tmpl w:val="9ADA1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38789C"/>
    <w:multiLevelType w:val="hybridMultilevel"/>
    <w:tmpl w:val="3A6C90B0"/>
    <w:lvl w:ilvl="0" w:tplc="5D284414">
      <w:start w:val="1"/>
      <w:numFmt w:val="upperLetter"/>
      <w:lvlText w:val="%1."/>
      <w:lvlJc w:val="left"/>
      <w:pPr>
        <w:ind w:left="780" w:hanging="360"/>
      </w:pPr>
      <w:rPr>
        <w:b/>
        <w:bCs w:val="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3F531AE"/>
    <w:multiLevelType w:val="multilevel"/>
    <w:tmpl w:val="1F928CE0"/>
    <w:lvl w:ilvl="0">
      <w:start w:val="4"/>
      <w:numFmt w:val="decimal"/>
      <w:lvlText w:val="%1"/>
      <w:lvlJc w:val="left"/>
      <w:pPr>
        <w:ind w:left="360" w:hanging="360"/>
      </w:pPr>
      <w:rPr>
        <w:rFonts w:hint="default"/>
        <w:b/>
      </w:rPr>
    </w:lvl>
    <w:lvl w:ilvl="1">
      <w:start w:val="1"/>
      <w:numFmt w:val="decimal"/>
      <w:lvlText w:val="%1.%2"/>
      <w:lvlJc w:val="left"/>
      <w:pPr>
        <w:ind w:left="540" w:hanging="36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2880" w:hanging="1440"/>
      </w:pPr>
      <w:rPr>
        <w:rFonts w:hint="default"/>
        <w:b/>
      </w:rPr>
    </w:lvl>
  </w:abstractNum>
  <w:abstractNum w:abstractNumId="5" w15:restartNumberingAfterBreak="0">
    <w:nsid w:val="7CEE09C3"/>
    <w:multiLevelType w:val="hybridMultilevel"/>
    <w:tmpl w:val="E8BA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5482765">
    <w:abstractNumId w:val="4"/>
  </w:num>
  <w:num w:numId="2" w16cid:durableId="1342851788">
    <w:abstractNumId w:val="1"/>
  </w:num>
  <w:num w:numId="3" w16cid:durableId="1943031962">
    <w:abstractNumId w:val="0"/>
  </w:num>
  <w:num w:numId="4" w16cid:durableId="2100641808">
    <w:abstractNumId w:val="0"/>
    <w:lvlOverride w:ilvl="0">
      <w:lvl w:ilvl="0">
        <w:numFmt w:val="bullet"/>
        <w:lvlText w:val="·"/>
        <w:lvlJc w:val="left"/>
        <w:pPr>
          <w:tabs>
            <w:tab w:val="num" w:pos="288"/>
          </w:tabs>
          <w:ind w:left="72"/>
        </w:pPr>
        <w:rPr>
          <w:rFonts w:ascii="Symbol" w:hAnsi="Symbol" w:cs="Symbol"/>
          <w:snapToGrid/>
          <w:spacing w:val="4"/>
          <w:sz w:val="19"/>
          <w:szCs w:val="19"/>
        </w:rPr>
      </w:lvl>
    </w:lvlOverride>
  </w:num>
  <w:num w:numId="5" w16cid:durableId="627400087">
    <w:abstractNumId w:val="5"/>
  </w:num>
  <w:num w:numId="6" w16cid:durableId="1401250805">
    <w:abstractNumId w:val="3"/>
  </w:num>
  <w:num w:numId="7" w16cid:durableId="578558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BBA"/>
    <w:rsid w:val="00041BD9"/>
    <w:rsid w:val="00066DEA"/>
    <w:rsid w:val="000C0FA1"/>
    <w:rsid w:val="000D082A"/>
    <w:rsid w:val="00103569"/>
    <w:rsid w:val="00106F95"/>
    <w:rsid w:val="0016035A"/>
    <w:rsid w:val="00190B79"/>
    <w:rsid w:val="001A762F"/>
    <w:rsid w:val="001C628D"/>
    <w:rsid w:val="001E50BD"/>
    <w:rsid w:val="001E6369"/>
    <w:rsid w:val="0023506C"/>
    <w:rsid w:val="00241BF6"/>
    <w:rsid w:val="00241F38"/>
    <w:rsid w:val="002B116F"/>
    <w:rsid w:val="00302204"/>
    <w:rsid w:val="0030599A"/>
    <w:rsid w:val="00313300"/>
    <w:rsid w:val="00315FEB"/>
    <w:rsid w:val="00336586"/>
    <w:rsid w:val="0037626F"/>
    <w:rsid w:val="00376D01"/>
    <w:rsid w:val="003B289F"/>
    <w:rsid w:val="003B6220"/>
    <w:rsid w:val="003D373F"/>
    <w:rsid w:val="003E3267"/>
    <w:rsid w:val="003E50E2"/>
    <w:rsid w:val="003F38B4"/>
    <w:rsid w:val="00400077"/>
    <w:rsid w:val="0040665A"/>
    <w:rsid w:val="004166AF"/>
    <w:rsid w:val="00416C1B"/>
    <w:rsid w:val="00421C9C"/>
    <w:rsid w:val="0043008D"/>
    <w:rsid w:val="004428E6"/>
    <w:rsid w:val="00467EF0"/>
    <w:rsid w:val="004C70A8"/>
    <w:rsid w:val="004E09C5"/>
    <w:rsid w:val="00521C42"/>
    <w:rsid w:val="00563649"/>
    <w:rsid w:val="00585D2E"/>
    <w:rsid w:val="006C0D46"/>
    <w:rsid w:val="006E7276"/>
    <w:rsid w:val="00705D5E"/>
    <w:rsid w:val="00715CBD"/>
    <w:rsid w:val="00717210"/>
    <w:rsid w:val="00736EC4"/>
    <w:rsid w:val="007459E5"/>
    <w:rsid w:val="007661D1"/>
    <w:rsid w:val="007A3F31"/>
    <w:rsid w:val="00804A7C"/>
    <w:rsid w:val="00812FE3"/>
    <w:rsid w:val="00831509"/>
    <w:rsid w:val="008400C7"/>
    <w:rsid w:val="00856109"/>
    <w:rsid w:val="00886C1B"/>
    <w:rsid w:val="008B4D35"/>
    <w:rsid w:val="008C1FF8"/>
    <w:rsid w:val="00961D9F"/>
    <w:rsid w:val="00993219"/>
    <w:rsid w:val="00994F21"/>
    <w:rsid w:val="0099601F"/>
    <w:rsid w:val="009A5BB8"/>
    <w:rsid w:val="009B48B2"/>
    <w:rsid w:val="009B4B87"/>
    <w:rsid w:val="009C21B8"/>
    <w:rsid w:val="009F4682"/>
    <w:rsid w:val="009F7098"/>
    <w:rsid w:val="00A90001"/>
    <w:rsid w:val="00AA1F76"/>
    <w:rsid w:val="00B3067B"/>
    <w:rsid w:val="00B3137D"/>
    <w:rsid w:val="00B3754C"/>
    <w:rsid w:val="00B6385E"/>
    <w:rsid w:val="00B9408D"/>
    <w:rsid w:val="00BA2FFD"/>
    <w:rsid w:val="00BC4E49"/>
    <w:rsid w:val="00BC7BA3"/>
    <w:rsid w:val="00BD3510"/>
    <w:rsid w:val="00C12C97"/>
    <w:rsid w:val="00C26F4F"/>
    <w:rsid w:val="00C479DE"/>
    <w:rsid w:val="00CE0CAE"/>
    <w:rsid w:val="00D40B12"/>
    <w:rsid w:val="00DC0B30"/>
    <w:rsid w:val="00DE0998"/>
    <w:rsid w:val="00DE498B"/>
    <w:rsid w:val="00DE4AE8"/>
    <w:rsid w:val="00E129FF"/>
    <w:rsid w:val="00EB6BBE"/>
    <w:rsid w:val="00F063F6"/>
    <w:rsid w:val="00F24B2E"/>
    <w:rsid w:val="00F33D2B"/>
    <w:rsid w:val="00F44397"/>
    <w:rsid w:val="00F5116B"/>
    <w:rsid w:val="00F60BBA"/>
    <w:rsid w:val="00F9154F"/>
    <w:rsid w:val="00FA16E1"/>
    <w:rsid w:val="00FA7356"/>
    <w:rsid w:val="00FC205E"/>
    <w:rsid w:val="00FF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4A9BB9"/>
  <w15:docId w15:val="{B6C9CB97-36B7-4D6F-BC18-1380669A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0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BBA"/>
    <w:rPr>
      <w:rFonts w:ascii="Tahoma" w:hAnsi="Tahoma" w:cs="Tahoma"/>
      <w:sz w:val="16"/>
      <w:szCs w:val="16"/>
    </w:rPr>
  </w:style>
  <w:style w:type="table" w:styleId="TableGrid">
    <w:name w:val="Table Grid"/>
    <w:basedOn w:val="TableNormal"/>
    <w:uiPriority w:val="59"/>
    <w:rsid w:val="00766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6586"/>
    <w:pPr>
      <w:autoSpaceDE w:val="0"/>
      <w:autoSpaceDN w:val="0"/>
      <w:adjustRightInd w:val="0"/>
      <w:spacing w:after="0" w:line="240" w:lineRule="auto"/>
    </w:pPr>
    <w:rPr>
      <w:rFonts w:ascii="Arial" w:eastAsia="Times New Roman" w:hAnsi="Arial" w:cs="Arial"/>
      <w:color w:val="000000"/>
      <w:szCs w:val="24"/>
    </w:rPr>
  </w:style>
  <w:style w:type="character" w:styleId="Hyperlink">
    <w:name w:val="Hyperlink"/>
    <w:basedOn w:val="DefaultParagraphFont"/>
    <w:uiPriority w:val="99"/>
    <w:unhideWhenUsed/>
    <w:rsid w:val="000D082A"/>
    <w:rPr>
      <w:color w:val="0000FF" w:themeColor="hyperlink"/>
      <w:u w:val="single"/>
    </w:rPr>
  </w:style>
  <w:style w:type="paragraph" w:styleId="NormalWeb">
    <w:name w:val="Normal (Web)"/>
    <w:basedOn w:val="Normal"/>
    <w:uiPriority w:val="99"/>
    <w:semiHidden/>
    <w:unhideWhenUsed/>
    <w:rsid w:val="00563649"/>
    <w:pPr>
      <w:spacing w:before="100" w:beforeAutospacing="1" w:after="100" w:afterAutospacing="1" w:line="240" w:lineRule="auto"/>
    </w:pPr>
    <w:rPr>
      <w:rFonts w:eastAsia="Times New Roman"/>
      <w:szCs w:val="24"/>
    </w:rPr>
  </w:style>
  <w:style w:type="paragraph" w:styleId="Header">
    <w:name w:val="header"/>
    <w:basedOn w:val="Normal"/>
    <w:link w:val="HeaderChar"/>
    <w:uiPriority w:val="99"/>
    <w:unhideWhenUsed/>
    <w:rsid w:val="00563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649"/>
  </w:style>
  <w:style w:type="paragraph" w:styleId="Footer">
    <w:name w:val="footer"/>
    <w:basedOn w:val="Normal"/>
    <w:link w:val="FooterChar"/>
    <w:unhideWhenUsed/>
    <w:rsid w:val="00563649"/>
    <w:pPr>
      <w:tabs>
        <w:tab w:val="center" w:pos="4680"/>
        <w:tab w:val="right" w:pos="9360"/>
      </w:tabs>
      <w:spacing w:after="0" w:line="240" w:lineRule="auto"/>
    </w:pPr>
  </w:style>
  <w:style w:type="character" w:customStyle="1" w:styleId="FooterChar">
    <w:name w:val="Footer Char"/>
    <w:basedOn w:val="DefaultParagraphFont"/>
    <w:link w:val="Footer"/>
    <w:rsid w:val="00563649"/>
  </w:style>
  <w:style w:type="paragraph" w:styleId="ListParagraph">
    <w:name w:val="List Paragraph"/>
    <w:basedOn w:val="Normal"/>
    <w:uiPriority w:val="34"/>
    <w:qFormat/>
    <w:rsid w:val="00400077"/>
    <w:pPr>
      <w:ind w:left="720"/>
      <w:contextualSpacing/>
    </w:pPr>
  </w:style>
  <w:style w:type="character" w:styleId="UnresolvedMention">
    <w:name w:val="Unresolved Mention"/>
    <w:basedOn w:val="DefaultParagraphFont"/>
    <w:uiPriority w:val="99"/>
    <w:semiHidden/>
    <w:unhideWhenUsed/>
    <w:rsid w:val="004E09C5"/>
    <w:rPr>
      <w:color w:val="605E5C"/>
      <w:shd w:val="clear" w:color="auto" w:fill="E1DFDD"/>
    </w:rPr>
  </w:style>
  <w:style w:type="character" w:customStyle="1" w:styleId="A3">
    <w:name w:val="A3"/>
    <w:uiPriority w:val="99"/>
    <w:rsid w:val="00D40B12"/>
    <w:rPr>
      <w:rFonts w:cs="Akzidenz Grotesk BE Light"/>
      <w:color w:val="000000"/>
      <w:sz w:val="16"/>
      <w:szCs w:val="16"/>
    </w:rPr>
  </w:style>
  <w:style w:type="character" w:styleId="FollowedHyperlink">
    <w:name w:val="FollowedHyperlink"/>
    <w:basedOn w:val="DefaultParagraphFont"/>
    <w:uiPriority w:val="99"/>
    <w:semiHidden/>
    <w:unhideWhenUsed/>
    <w:rsid w:val="009F4682"/>
    <w:rPr>
      <w:color w:val="800080" w:themeColor="followedHyperlink"/>
      <w:u w:val="single"/>
    </w:rPr>
  </w:style>
  <w:style w:type="table" w:styleId="TableGridLight">
    <w:name w:val="Grid Table Light"/>
    <w:basedOn w:val="TableNormal"/>
    <w:uiPriority w:val="40"/>
    <w:rsid w:val="00B9408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B940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802626">
      <w:bodyDiv w:val="1"/>
      <w:marLeft w:val="0"/>
      <w:marRight w:val="0"/>
      <w:marTop w:val="0"/>
      <w:marBottom w:val="0"/>
      <w:divBdr>
        <w:top w:val="none" w:sz="0" w:space="0" w:color="auto"/>
        <w:left w:val="none" w:sz="0" w:space="0" w:color="auto"/>
        <w:bottom w:val="none" w:sz="0" w:space="0" w:color="auto"/>
        <w:right w:val="none" w:sz="0" w:space="0" w:color="auto"/>
      </w:divBdr>
    </w:div>
    <w:div w:id="41675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tworkforce.com/home/about-us/business-opportuniti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dropbox.com/request/Gh23YpqmgmDytFNGCRrx"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curement@hotworkforce.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Heart of Texas Workforce</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Eunice</dc:creator>
  <cp:lastModifiedBy>Erin Dosher</cp:lastModifiedBy>
  <cp:revision>9</cp:revision>
  <cp:lastPrinted>2019-03-15T14:43:00Z</cp:lastPrinted>
  <dcterms:created xsi:type="dcterms:W3CDTF">2023-08-24T18:21:00Z</dcterms:created>
  <dcterms:modified xsi:type="dcterms:W3CDTF">2023-08-24T18:52:00Z</dcterms:modified>
</cp:coreProperties>
</file>